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0F0B" w:rsidRDefault="00FC0F0B" w:rsidP="00FC0F0B">
      <w:pPr>
        <w:pStyle w:val="Default"/>
        <w:jc w:val="center"/>
        <w:rPr>
          <w:b/>
          <w:bCs/>
          <w:sz w:val="32"/>
          <w:szCs w:val="32"/>
        </w:rPr>
      </w:pPr>
      <w:r>
        <w:rPr>
          <w:b/>
          <w:bCs/>
          <w:sz w:val="32"/>
          <w:szCs w:val="32"/>
        </w:rPr>
        <w:t>KS2 Writing assessment and Moderation</w:t>
      </w:r>
    </w:p>
    <w:p w:rsidR="00FC0F0B" w:rsidRDefault="00FC0F0B" w:rsidP="00FC0F0B">
      <w:pPr>
        <w:pStyle w:val="Default"/>
        <w:jc w:val="center"/>
        <w:rPr>
          <w:b/>
          <w:bCs/>
          <w:sz w:val="32"/>
          <w:szCs w:val="32"/>
        </w:rPr>
      </w:pPr>
    </w:p>
    <w:p w:rsidR="00FC0F0B" w:rsidRDefault="00FC0F0B" w:rsidP="00FC0F0B">
      <w:pPr>
        <w:pStyle w:val="Default"/>
        <w:jc w:val="center"/>
        <w:rPr>
          <w:b/>
          <w:bCs/>
          <w:sz w:val="32"/>
          <w:szCs w:val="32"/>
        </w:rPr>
      </w:pPr>
      <w:r>
        <w:rPr>
          <w:b/>
          <w:bCs/>
          <w:sz w:val="32"/>
          <w:szCs w:val="32"/>
        </w:rPr>
        <w:t>November 2024</w:t>
      </w:r>
    </w:p>
    <w:p w:rsidR="00FC0F0B" w:rsidRDefault="00FC0F0B" w:rsidP="00FC0F0B">
      <w:pPr>
        <w:pStyle w:val="Default"/>
        <w:jc w:val="center"/>
        <w:rPr>
          <w:b/>
          <w:bCs/>
          <w:sz w:val="32"/>
          <w:szCs w:val="32"/>
        </w:rPr>
      </w:pPr>
    </w:p>
    <w:p w:rsidR="00FC0F0B" w:rsidRDefault="00FC0F0B" w:rsidP="00FC0F0B">
      <w:pPr>
        <w:pStyle w:val="Default"/>
        <w:rPr>
          <w:b/>
          <w:bCs/>
          <w:sz w:val="32"/>
          <w:szCs w:val="32"/>
        </w:rPr>
      </w:pPr>
    </w:p>
    <w:p w:rsidR="00FC0F0B" w:rsidRDefault="00FC0F0B" w:rsidP="00FC0F0B">
      <w:pPr>
        <w:pStyle w:val="Default"/>
        <w:rPr>
          <w:b/>
          <w:bCs/>
          <w:sz w:val="32"/>
          <w:szCs w:val="32"/>
        </w:rPr>
      </w:pPr>
      <w:r>
        <w:rPr>
          <w:b/>
          <w:bCs/>
          <w:sz w:val="32"/>
          <w:szCs w:val="32"/>
        </w:rPr>
        <w:t>Pupil 1- Working towards the expected standard</w:t>
      </w:r>
    </w:p>
    <w:p w:rsidR="00FC0F0B" w:rsidRDefault="00FC0F0B" w:rsidP="00FC0F0B">
      <w:pPr>
        <w:pStyle w:val="Default"/>
        <w:rPr>
          <w:b/>
          <w:bCs/>
          <w:sz w:val="32"/>
          <w:szCs w:val="32"/>
        </w:rPr>
      </w:pPr>
    </w:p>
    <w:p w:rsidR="00FC0F0B" w:rsidRDefault="00FC0F0B" w:rsidP="00FC0F0B">
      <w:pPr>
        <w:pStyle w:val="Default"/>
        <w:rPr>
          <w:sz w:val="32"/>
          <w:szCs w:val="32"/>
        </w:rPr>
      </w:pPr>
      <w:r>
        <w:rPr>
          <w:b/>
          <w:bCs/>
          <w:sz w:val="32"/>
          <w:szCs w:val="32"/>
        </w:rPr>
        <w:t xml:space="preserve">Pupil B </w:t>
      </w:r>
    </w:p>
    <w:p w:rsidR="00FC0F0B" w:rsidRDefault="00FC0F0B" w:rsidP="00FC0F0B">
      <w:pPr>
        <w:pStyle w:val="Default"/>
        <w:rPr>
          <w:sz w:val="23"/>
          <w:szCs w:val="23"/>
        </w:rPr>
      </w:pPr>
      <w:r>
        <w:rPr>
          <w:sz w:val="23"/>
          <w:szCs w:val="23"/>
        </w:rPr>
        <w:t xml:space="preserve">This collection includes: </w:t>
      </w:r>
    </w:p>
    <w:p w:rsidR="00FC0F0B" w:rsidRDefault="00FC0F0B" w:rsidP="00FC0F0B">
      <w:pPr>
        <w:pStyle w:val="Default"/>
        <w:numPr>
          <w:ilvl w:val="0"/>
          <w:numId w:val="1"/>
        </w:numPr>
        <w:spacing w:after="76"/>
        <w:rPr>
          <w:sz w:val="23"/>
          <w:szCs w:val="23"/>
        </w:rPr>
      </w:pPr>
      <w:r>
        <w:rPr>
          <w:sz w:val="23"/>
          <w:szCs w:val="23"/>
        </w:rPr>
        <w:t xml:space="preserve">a narrative extract </w:t>
      </w:r>
    </w:p>
    <w:p w:rsidR="00FC0F0B" w:rsidRDefault="00FC0F0B" w:rsidP="00FC0F0B">
      <w:pPr>
        <w:pStyle w:val="Default"/>
        <w:numPr>
          <w:ilvl w:val="0"/>
          <w:numId w:val="1"/>
        </w:numPr>
        <w:spacing w:after="76"/>
        <w:rPr>
          <w:sz w:val="23"/>
          <w:szCs w:val="23"/>
        </w:rPr>
      </w:pPr>
      <w:r>
        <w:rPr>
          <w:sz w:val="23"/>
          <w:szCs w:val="23"/>
        </w:rPr>
        <w:t xml:space="preserve">a survival </w:t>
      </w:r>
      <w:proofErr w:type="gramStart"/>
      <w:r>
        <w:rPr>
          <w:sz w:val="23"/>
          <w:szCs w:val="23"/>
        </w:rPr>
        <w:t>guide</w:t>
      </w:r>
      <w:proofErr w:type="gramEnd"/>
      <w:r>
        <w:rPr>
          <w:sz w:val="23"/>
          <w:szCs w:val="23"/>
        </w:rPr>
        <w:t xml:space="preserve"> </w:t>
      </w:r>
    </w:p>
    <w:p w:rsidR="00FC0F0B" w:rsidRDefault="00FC0F0B" w:rsidP="00FC0F0B">
      <w:pPr>
        <w:pStyle w:val="Default"/>
        <w:numPr>
          <w:ilvl w:val="0"/>
          <w:numId w:val="1"/>
        </w:numPr>
        <w:spacing w:after="76"/>
        <w:rPr>
          <w:sz w:val="23"/>
          <w:szCs w:val="23"/>
        </w:rPr>
      </w:pPr>
      <w:r>
        <w:rPr>
          <w:sz w:val="23"/>
          <w:szCs w:val="23"/>
        </w:rPr>
        <w:t xml:space="preserve">a newspaper </w:t>
      </w:r>
      <w:proofErr w:type="gramStart"/>
      <w:r>
        <w:rPr>
          <w:sz w:val="23"/>
          <w:szCs w:val="23"/>
        </w:rPr>
        <w:t>article</w:t>
      </w:r>
      <w:proofErr w:type="gramEnd"/>
      <w:r>
        <w:rPr>
          <w:sz w:val="23"/>
          <w:szCs w:val="23"/>
        </w:rPr>
        <w:t xml:space="preserve"> </w:t>
      </w:r>
    </w:p>
    <w:p w:rsidR="00FC0F0B" w:rsidRDefault="00FC0F0B" w:rsidP="00FC0F0B">
      <w:pPr>
        <w:pStyle w:val="Default"/>
        <w:numPr>
          <w:ilvl w:val="0"/>
          <w:numId w:val="1"/>
        </w:numPr>
        <w:spacing w:after="76"/>
        <w:rPr>
          <w:sz w:val="23"/>
          <w:szCs w:val="23"/>
        </w:rPr>
      </w:pPr>
      <w:r>
        <w:rPr>
          <w:sz w:val="23"/>
          <w:szCs w:val="23"/>
        </w:rPr>
        <w:t xml:space="preserve">a setting description </w:t>
      </w:r>
    </w:p>
    <w:p w:rsidR="00FC0F0B" w:rsidRDefault="00FC0F0B" w:rsidP="00FC0F0B">
      <w:pPr>
        <w:pStyle w:val="Default"/>
        <w:numPr>
          <w:ilvl w:val="0"/>
          <w:numId w:val="1"/>
        </w:numPr>
        <w:spacing w:after="76"/>
        <w:rPr>
          <w:sz w:val="23"/>
          <w:szCs w:val="23"/>
        </w:rPr>
      </w:pPr>
      <w:r>
        <w:rPr>
          <w:sz w:val="23"/>
          <w:szCs w:val="23"/>
        </w:rPr>
        <w:t xml:space="preserve">a letter </w:t>
      </w:r>
    </w:p>
    <w:p w:rsidR="00FC0F0B" w:rsidRDefault="00FC0F0B" w:rsidP="00FC0F0B">
      <w:pPr>
        <w:pStyle w:val="Default"/>
        <w:numPr>
          <w:ilvl w:val="0"/>
          <w:numId w:val="1"/>
        </w:numPr>
        <w:rPr>
          <w:sz w:val="23"/>
          <w:szCs w:val="23"/>
        </w:rPr>
      </w:pPr>
      <w:r>
        <w:rPr>
          <w:sz w:val="23"/>
          <w:szCs w:val="23"/>
        </w:rPr>
        <w:t xml:space="preserve">a diary entry </w:t>
      </w:r>
    </w:p>
    <w:p w:rsidR="00FC0F0B" w:rsidRDefault="00FC0F0B" w:rsidP="00FC0F0B">
      <w:pPr>
        <w:pStyle w:val="Default"/>
        <w:rPr>
          <w:sz w:val="23"/>
          <w:szCs w:val="23"/>
        </w:rPr>
      </w:pPr>
    </w:p>
    <w:p w:rsidR="00FC0F0B" w:rsidRDefault="00FC0F0B" w:rsidP="00FC0F0B">
      <w:pPr>
        <w:pStyle w:val="Default"/>
        <w:rPr>
          <w:sz w:val="23"/>
          <w:szCs w:val="23"/>
        </w:rPr>
      </w:pPr>
    </w:p>
    <w:p w:rsidR="00FC0F0B" w:rsidRDefault="00FC0F0B" w:rsidP="00FC0F0B">
      <w:pPr>
        <w:pStyle w:val="Default"/>
        <w:rPr>
          <w:sz w:val="23"/>
          <w:szCs w:val="23"/>
        </w:rPr>
      </w:pPr>
    </w:p>
    <w:p w:rsidR="00FC0F0B" w:rsidRPr="00FC0F0B" w:rsidRDefault="00FC0F0B" w:rsidP="00FC0F0B">
      <w:pPr>
        <w:autoSpaceDE w:val="0"/>
        <w:autoSpaceDN w:val="0"/>
        <w:adjustRightInd w:val="0"/>
        <w:spacing w:after="0" w:line="240" w:lineRule="auto"/>
        <w:rPr>
          <w:rFonts w:ascii="Arial" w:hAnsi="Arial" w:cs="Arial"/>
          <w:color w:val="000000"/>
          <w:sz w:val="28"/>
          <w:szCs w:val="28"/>
        </w:rPr>
      </w:pPr>
      <w:r w:rsidRPr="00FC0F0B">
        <w:rPr>
          <w:rFonts w:ascii="Arial" w:hAnsi="Arial" w:cs="Arial"/>
          <w:b/>
          <w:bCs/>
          <w:color w:val="000000"/>
          <w:sz w:val="28"/>
          <w:szCs w:val="28"/>
        </w:rPr>
        <w:t xml:space="preserve">Pupil B – Piece A: a narrative extract </w:t>
      </w:r>
    </w:p>
    <w:p w:rsidR="00FC0F0B" w:rsidRDefault="00FC0F0B" w:rsidP="00FC0F0B">
      <w:pPr>
        <w:pStyle w:val="Default"/>
        <w:rPr>
          <w:sz w:val="23"/>
          <w:szCs w:val="23"/>
        </w:rPr>
      </w:pPr>
      <w:r w:rsidRPr="00FC0F0B">
        <w:rPr>
          <w:sz w:val="23"/>
          <w:szCs w:val="23"/>
        </w:rPr>
        <w:t xml:space="preserve">Context: Pupils read Katherine </w:t>
      </w:r>
      <w:proofErr w:type="spellStart"/>
      <w:r w:rsidRPr="00FC0F0B">
        <w:rPr>
          <w:sz w:val="23"/>
          <w:szCs w:val="23"/>
        </w:rPr>
        <w:t>Rundell’s</w:t>
      </w:r>
      <w:proofErr w:type="spellEnd"/>
      <w:r w:rsidRPr="00FC0F0B">
        <w:rPr>
          <w:sz w:val="23"/>
          <w:szCs w:val="23"/>
        </w:rPr>
        <w:t xml:space="preserve"> adventure story ‘The Explorer’ as part of wider learning about the Amazon rainforest. Prior learning involved discussion of effective vocabulary choices and the use of dialogue. Pupils then wrote part of the story, being sure to include an element of setting description.</w:t>
      </w:r>
    </w:p>
    <w:p w:rsidR="00D92BA4" w:rsidRDefault="00FC0F0B">
      <w:r w:rsidRPr="00FC0F0B">
        <w:rPr>
          <w:noProof/>
        </w:rPr>
        <w:drawing>
          <wp:inline distT="0" distB="0" distL="0" distR="0">
            <wp:extent cx="3683000" cy="37877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7258" cy="3792079"/>
                    </a:xfrm>
                    <a:prstGeom prst="rect">
                      <a:avLst/>
                    </a:prstGeom>
                    <a:noFill/>
                    <a:ln>
                      <a:noFill/>
                    </a:ln>
                  </pic:spPr>
                </pic:pic>
              </a:graphicData>
            </a:graphic>
          </wp:inline>
        </w:drawing>
      </w:r>
    </w:p>
    <w:p w:rsidR="00FC0F0B" w:rsidRDefault="00FC0F0B" w:rsidP="00FC0F0B">
      <w:pPr>
        <w:autoSpaceDE w:val="0"/>
        <w:autoSpaceDN w:val="0"/>
        <w:adjustRightInd w:val="0"/>
        <w:spacing w:after="0" w:line="240" w:lineRule="auto"/>
        <w:rPr>
          <w:rFonts w:ascii="Arial" w:hAnsi="Arial" w:cs="Arial"/>
          <w:b/>
          <w:bCs/>
          <w:color w:val="000000"/>
          <w:sz w:val="28"/>
          <w:szCs w:val="28"/>
        </w:rPr>
      </w:pPr>
    </w:p>
    <w:p w:rsidR="00FC0F0B" w:rsidRPr="00FC0F0B" w:rsidRDefault="00FC0F0B" w:rsidP="00FC0F0B">
      <w:pPr>
        <w:autoSpaceDE w:val="0"/>
        <w:autoSpaceDN w:val="0"/>
        <w:adjustRightInd w:val="0"/>
        <w:spacing w:after="0" w:line="240" w:lineRule="auto"/>
        <w:rPr>
          <w:rFonts w:ascii="Arial" w:hAnsi="Arial" w:cs="Arial"/>
          <w:color w:val="000000"/>
          <w:sz w:val="28"/>
          <w:szCs w:val="28"/>
        </w:rPr>
      </w:pPr>
      <w:r w:rsidRPr="00FC0F0B">
        <w:rPr>
          <w:rFonts w:ascii="Arial" w:hAnsi="Arial" w:cs="Arial"/>
          <w:b/>
          <w:bCs/>
          <w:color w:val="000000"/>
          <w:sz w:val="28"/>
          <w:szCs w:val="28"/>
        </w:rPr>
        <w:lastRenderedPageBreak/>
        <w:t xml:space="preserve">Pupil B – Piece B: a survival guide </w:t>
      </w:r>
    </w:p>
    <w:p w:rsidR="00FC0F0B" w:rsidRDefault="00FC0F0B" w:rsidP="00FC0F0B">
      <w:pPr>
        <w:rPr>
          <w:rFonts w:ascii="Arial" w:hAnsi="Arial" w:cs="Arial"/>
          <w:color w:val="000000"/>
          <w:sz w:val="23"/>
          <w:szCs w:val="23"/>
        </w:rPr>
      </w:pPr>
      <w:r w:rsidRPr="00FC0F0B">
        <w:rPr>
          <w:rFonts w:ascii="Arial" w:hAnsi="Arial" w:cs="Arial"/>
          <w:color w:val="000000"/>
          <w:sz w:val="23"/>
          <w:szCs w:val="23"/>
        </w:rPr>
        <w:t xml:space="preserve">Context: As part of learning about the Amazon rainforest and following on from </w:t>
      </w:r>
      <w:proofErr w:type="spellStart"/>
      <w:r w:rsidRPr="00FC0F0B">
        <w:rPr>
          <w:rFonts w:ascii="Arial" w:hAnsi="Arial" w:cs="Arial"/>
          <w:color w:val="000000"/>
          <w:sz w:val="23"/>
          <w:szCs w:val="23"/>
        </w:rPr>
        <w:t>Rundell’s</w:t>
      </w:r>
      <w:proofErr w:type="spellEnd"/>
      <w:r w:rsidRPr="00FC0F0B">
        <w:rPr>
          <w:rFonts w:ascii="Arial" w:hAnsi="Arial" w:cs="Arial"/>
          <w:color w:val="000000"/>
          <w:sz w:val="23"/>
          <w:szCs w:val="23"/>
        </w:rPr>
        <w:t xml:space="preserve"> text, pupils wrote a guide to survival to assist those who find themselves remotely stranded.</w:t>
      </w:r>
    </w:p>
    <w:p w:rsidR="00FC0F0B" w:rsidRDefault="00FC0F0B" w:rsidP="00FC0F0B"/>
    <w:p w:rsidR="00FC0F0B" w:rsidRDefault="00FC0F0B" w:rsidP="00FC0F0B">
      <w:r w:rsidRPr="00FC0F0B">
        <w:rPr>
          <w:noProof/>
        </w:rPr>
        <w:drawing>
          <wp:inline distT="0" distB="0" distL="0" distR="0">
            <wp:extent cx="3556000" cy="5140111"/>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8439" cy="5143636"/>
                    </a:xfrm>
                    <a:prstGeom prst="rect">
                      <a:avLst/>
                    </a:prstGeom>
                    <a:noFill/>
                    <a:ln>
                      <a:noFill/>
                    </a:ln>
                  </pic:spPr>
                </pic:pic>
              </a:graphicData>
            </a:graphic>
          </wp:inline>
        </w:drawing>
      </w:r>
    </w:p>
    <w:p w:rsidR="00FC0F0B" w:rsidRDefault="00FC0F0B" w:rsidP="00FC0F0B">
      <w:r w:rsidRPr="00FC0F0B">
        <w:rPr>
          <w:noProof/>
        </w:rPr>
        <w:drawing>
          <wp:inline distT="0" distB="0" distL="0" distR="0" wp14:anchorId="60760E18" wp14:editId="2C078E1B">
            <wp:extent cx="3663950" cy="2840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78705" cy="2851709"/>
                    </a:xfrm>
                    <a:prstGeom prst="rect">
                      <a:avLst/>
                    </a:prstGeom>
                    <a:noFill/>
                    <a:ln>
                      <a:noFill/>
                    </a:ln>
                  </pic:spPr>
                </pic:pic>
              </a:graphicData>
            </a:graphic>
          </wp:inline>
        </w:drawing>
      </w:r>
    </w:p>
    <w:p w:rsidR="00FC0F0B" w:rsidRPr="00FC0F0B" w:rsidRDefault="00FC0F0B" w:rsidP="00FC0F0B">
      <w:pPr>
        <w:autoSpaceDE w:val="0"/>
        <w:autoSpaceDN w:val="0"/>
        <w:adjustRightInd w:val="0"/>
        <w:spacing w:after="0" w:line="240" w:lineRule="auto"/>
        <w:rPr>
          <w:rFonts w:ascii="Arial" w:hAnsi="Arial" w:cs="Arial"/>
          <w:color w:val="000000"/>
          <w:sz w:val="28"/>
          <w:szCs w:val="28"/>
        </w:rPr>
      </w:pPr>
      <w:r w:rsidRPr="00FC0F0B">
        <w:rPr>
          <w:rFonts w:ascii="Arial" w:hAnsi="Arial" w:cs="Arial"/>
          <w:b/>
          <w:bCs/>
          <w:color w:val="000000"/>
          <w:sz w:val="28"/>
          <w:szCs w:val="28"/>
        </w:rPr>
        <w:lastRenderedPageBreak/>
        <w:t xml:space="preserve">Pupil B – Piece C: a newspaper article </w:t>
      </w:r>
    </w:p>
    <w:p w:rsidR="00FC0F0B" w:rsidRDefault="00FC0F0B" w:rsidP="00FC0F0B">
      <w:pPr>
        <w:rPr>
          <w:rFonts w:ascii="Arial" w:hAnsi="Arial" w:cs="Arial"/>
          <w:color w:val="000000"/>
          <w:sz w:val="23"/>
          <w:szCs w:val="23"/>
        </w:rPr>
      </w:pPr>
      <w:r w:rsidRPr="00FC0F0B">
        <w:rPr>
          <w:rFonts w:ascii="Arial" w:hAnsi="Arial" w:cs="Arial"/>
          <w:color w:val="000000"/>
          <w:sz w:val="23"/>
          <w:szCs w:val="23"/>
        </w:rPr>
        <w:t xml:space="preserve">Context: As part of learning about the Amazon rainforest and following on from reading </w:t>
      </w:r>
      <w:proofErr w:type="spellStart"/>
      <w:r w:rsidRPr="00FC0F0B">
        <w:rPr>
          <w:rFonts w:ascii="Arial" w:hAnsi="Arial" w:cs="Arial"/>
          <w:color w:val="000000"/>
          <w:sz w:val="23"/>
          <w:szCs w:val="23"/>
        </w:rPr>
        <w:t>Rundell’s</w:t>
      </w:r>
      <w:proofErr w:type="spellEnd"/>
      <w:r w:rsidRPr="00FC0F0B">
        <w:rPr>
          <w:rFonts w:ascii="Arial" w:hAnsi="Arial" w:cs="Arial"/>
          <w:color w:val="000000"/>
          <w:sz w:val="23"/>
          <w:szCs w:val="23"/>
        </w:rPr>
        <w:t xml:space="preserve"> text, pupils wrote a newspaper article including the details of the aeroplane crash which forms the basis of the story.</w:t>
      </w:r>
    </w:p>
    <w:p w:rsidR="00FC0F0B" w:rsidRDefault="00FC0F0B" w:rsidP="00FC0F0B"/>
    <w:p w:rsidR="00FC0F0B" w:rsidRDefault="00FC0F0B" w:rsidP="00FC0F0B">
      <w:r w:rsidRPr="00FC0F0B">
        <w:rPr>
          <w:noProof/>
        </w:rPr>
        <w:drawing>
          <wp:inline distT="0" distB="0" distL="0" distR="0">
            <wp:extent cx="4813300" cy="705204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7210" cy="7072423"/>
                    </a:xfrm>
                    <a:prstGeom prst="rect">
                      <a:avLst/>
                    </a:prstGeom>
                    <a:noFill/>
                    <a:ln>
                      <a:noFill/>
                    </a:ln>
                  </pic:spPr>
                </pic:pic>
              </a:graphicData>
            </a:graphic>
          </wp:inline>
        </w:drawing>
      </w:r>
    </w:p>
    <w:p w:rsidR="00FC0F0B" w:rsidRDefault="00FC0F0B" w:rsidP="00FC0F0B">
      <w:r w:rsidRPr="00FC0F0B">
        <w:rPr>
          <w:noProof/>
        </w:rPr>
        <w:lastRenderedPageBreak/>
        <w:drawing>
          <wp:inline distT="0" distB="0" distL="0" distR="0">
            <wp:extent cx="3905250" cy="43290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1064" cy="4357692"/>
                    </a:xfrm>
                    <a:prstGeom prst="rect">
                      <a:avLst/>
                    </a:prstGeom>
                    <a:noFill/>
                    <a:ln>
                      <a:noFill/>
                    </a:ln>
                  </pic:spPr>
                </pic:pic>
              </a:graphicData>
            </a:graphic>
          </wp:inline>
        </w:drawing>
      </w:r>
    </w:p>
    <w:p w:rsidR="00CE3519" w:rsidRDefault="00CE3519" w:rsidP="00CE3519">
      <w:pPr>
        <w:autoSpaceDE w:val="0"/>
        <w:autoSpaceDN w:val="0"/>
        <w:adjustRightInd w:val="0"/>
        <w:spacing w:after="0" w:line="240" w:lineRule="auto"/>
        <w:rPr>
          <w:rFonts w:ascii="Arial" w:hAnsi="Arial" w:cs="Arial"/>
          <w:b/>
          <w:bCs/>
          <w:color w:val="000000"/>
          <w:sz w:val="28"/>
          <w:szCs w:val="28"/>
        </w:rPr>
      </w:pPr>
    </w:p>
    <w:p w:rsidR="00CE3519" w:rsidRPr="00CE3519" w:rsidRDefault="00CE3519" w:rsidP="00CE3519">
      <w:pPr>
        <w:autoSpaceDE w:val="0"/>
        <w:autoSpaceDN w:val="0"/>
        <w:adjustRightInd w:val="0"/>
        <w:spacing w:after="0" w:line="240" w:lineRule="auto"/>
        <w:rPr>
          <w:rFonts w:ascii="Arial" w:hAnsi="Arial" w:cs="Arial"/>
          <w:color w:val="000000"/>
          <w:sz w:val="28"/>
          <w:szCs w:val="28"/>
        </w:rPr>
      </w:pPr>
      <w:r w:rsidRPr="00CE3519">
        <w:rPr>
          <w:rFonts w:ascii="Arial" w:hAnsi="Arial" w:cs="Arial"/>
          <w:b/>
          <w:bCs/>
          <w:color w:val="000000"/>
          <w:sz w:val="28"/>
          <w:szCs w:val="28"/>
        </w:rPr>
        <w:t xml:space="preserve">Pupil B – Piece D: a setting description </w:t>
      </w:r>
    </w:p>
    <w:p w:rsidR="00FC0F0B" w:rsidRDefault="00CE3519" w:rsidP="00CE3519">
      <w:pPr>
        <w:rPr>
          <w:rFonts w:ascii="Arial" w:hAnsi="Arial" w:cs="Arial"/>
          <w:color w:val="000000"/>
          <w:sz w:val="23"/>
          <w:szCs w:val="23"/>
        </w:rPr>
      </w:pPr>
      <w:r w:rsidRPr="00CE3519">
        <w:rPr>
          <w:rFonts w:ascii="Arial" w:hAnsi="Arial" w:cs="Arial"/>
          <w:color w:val="000000"/>
          <w:sz w:val="23"/>
          <w:szCs w:val="23"/>
        </w:rPr>
        <w:t>Context: Pupils were given an image of a spooky house and asked to write a setting description which would build suspense.</w:t>
      </w:r>
    </w:p>
    <w:p w:rsidR="00CE3519" w:rsidRDefault="00CE3519" w:rsidP="00CE3519">
      <w:r w:rsidRPr="00CE3519">
        <w:rPr>
          <w:noProof/>
        </w:rPr>
        <w:drawing>
          <wp:inline distT="0" distB="0" distL="0" distR="0">
            <wp:extent cx="5619332" cy="218440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0068" cy="2188574"/>
                    </a:xfrm>
                    <a:prstGeom prst="rect">
                      <a:avLst/>
                    </a:prstGeom>
                    <a:noFill/>
                    <a:ln>
                      <a:noFill/>
                    </a:ln>
                  </pic:spPr>
                </pic:pic>
              </a:graphicData>
            </a:graphic>
          </wp:inline>
        </w:drawing>
      </w:r>
    </w:p>
    <w:p w:rsidR="00FC0F0B" w:rsidRDefault="00FC0F0B"/>
    <w:p w:rsidR="00CE3519" w:rsidRDefault="00CE3519"/>
    <w:p w:rsidR="00CE3519" w:rsidRDefault="00CE3519"/>
    <w:p w:rsidR="00CE3519" w:rsidRDefault="00CE3519"/>
    <w:p w:rsidR="00CE3519" w:rsidRDefault="00CE3519"/>
    <w:p w:rsidR="00CE3519" w:rsidRDefault="00CE3519"/>
    <w:p w:rsidR="00CE3519" w:rsidRDefault="00CE3519"/>
    <w:p w:rsidR="00CE3519" w:rsidRPr="00CE3519" w:rsidRDefault="00CE3519" w:rsidP="00CE3519">
      <w:pPr>
        <w:autoSpaceDE w:val="0"/>
        <w:autoSpaceDN w:val="0"/>
        <w:adjustRightInd w:val="0"/>
        <w:spacing w:after="0" w:line="240" w:lineRule="auto"/>
        <w:rPr>
          <w:rFonts w:ascii="Arial" w:hAnsi="Arial" w:cs="Arial"/>
          <w:color w:val="000000"/>
          <w:sz w:val="28"/>
          <w:szCs w:val="28"/>
        </w:rPr>
      </w:pPr>
      <w:r w:rsidRPr="00CE3519">
        <w:rPr>
          <w:rFonts w:ascii="Arial" w:hAnsi="Arial" w:cs="Arial"/>
          <w:b/>
          <w:bCs/>
          <w:color w:val="000000"/>
          <w:sz w:val="28"/>
          <w:szCs w:val="28"/>
        </w:rPr>
        <w:t xml:space="preserve">Pupil B – Piece E: a letter </w:t>
      </w:r>
    </w:p>
    <w:p w:rsidR="00CE3519" w:rsidRDefault="00CE3519" w:rsidP="00CE3519">
      <w:pPr>
        <w:rPr>
          <w:rFonts w:ascii="Arial" w:hAnsi="Arial" w:cs="Arial"/>
          <w:color w:val="000000"/>
          <w:sz w:val="23"/>
          <w:szCs w:val="23"/>
        </w:rPr>
      </w:pPr>
      <w:r w:rsidRPr="00CE3519">
        <w:rPr>
          <w:rFonts w:ascii="Arial" w:hAnsi="Arial" w:cs="Arial"/>
          <w:color w:val="000000"/>
          <w:sz w:val="23"/>
          <w:szCs w:val="23"/>
        </w:rPr>
        <w:t xml:space="preserve">Context: Pupils read Drew </w:t>
      </w:r>
      <w:proofErr w:type="spellStart"/>
      <w:r w:rsidRPr="00CE3519">
        <w:rPr>
          <w:rFonts w:ascii="Arial" w:hAnsi="Arial" w:cs="Arial"/>
          <w:color w:val="000000"/>
          <w:sz w:val="23"/>
          <w:szCs w:val="23"/>
        </w:rPr>
        <w:t>Daywalt’s</w:t>
      </w:r>
      <w:proofErr w:type="spellEnd"/>
      <w:r w:rsidRPr="00CE3519">
        <w:rPr>
          <w:rFonts w:ascii="Arial" w:hAnsi="Arial" w:cs="Arial"/>
          <w:color w:val="000000"/>
          <w:sz w:val="23"/>
          <w:szCs w:val="23"/>
        </w:rPr>
        <w:t xml:space="preserve"> story ‘The Day the Crayons Quit.’ They were asked to write a letter in the voice/character of a chosen piece of classroom equipment.</w:t>
      </w:r>
    </w:p>
    <w:p w:rsidR="00CE3519" w:rsidRDefault="00CE3519" w:rsidP="00CE3519">
      <w:r w:rsidRPr="00CE3519">
        <w:rPr>
          <w:noProof/>
        </w:rPr>
        <w:drawing>
          <wp:inline distT="0" distB="0" distL="0" distR="0">
            <wp:extent cx="5105400" cy="82742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535" cy="8274488"/>
                    </a:xfrm>
                    <a:prstGeom prst="rect">
                      <a:avLst/>
                    </a:prstGeom>
                    <a:noFill/>
                    <a:ln>
                      <a:noFill/>
                    </a:ln>
                  </pic:spPr>
                </pic:pic>
              </a:graphicData>
            </a:graphic>
          </wp:inline>
        </w:drawing>
      </w:r>
    </w:p>
    <w:p w:rsidR="00CE3519" w:rsidRDefault="00CE3519" w:rsidP="00CE3519"/>
    <w:p w:rsidR="00CE3519" w:rsidRDefault="00CE3519" w:rsidP="00CE3519">
      <w:r w:rsidRPr="00CE3519">
        <w:rPr>
          <w:noProof/>
        </w:rPr>
        <w:drawing>
          <wp:inline distT="0" distB="0" distL="0" distR="0">
            <wp:extent cx="5518150" cy="417517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2358" cy="4193495"/>
                    </a:xfrm>
                    <a:prstGeom prst="rect">
                      <a:avLst/>
                    </a:prstGeom>
                    <a:noFill/>
                    <a:ln>
                      <a:noFill/>
                    </a:ln>
                  </pic:spPr>
                </pic:pic>
              </a:graphicData>
            </a:graphic>
          </wp:inline>
        </w:drawing>
      </w:r>
    </w:p>
    <w:p w:rsidR="00342366" w:rsidRDefault="00342366" w:rsidP="00CE3519"/>
    <w:p w:rsidR="00342366" w:rsidRDefault="00342366" w:rsidP="00CE3519"/>
    <w:p w:rsidR="00342366" w:rsidRPr="00724C3A" w:rsidRDefault="00724C3A" w:rsidP="00CE3519">
      <w:pPr>
        <w:rPr>
          <w:b/>
          <w:sz w:val="28"/>
          <w:szCs w:val="28"/>
        </w:rPr>
      </w:pPr>
      <w:r w:rsidRPr="00724C3A">
        <w:rPr>
          <w:b/>
          <w:sz w:val="28"/>
          <w:szCs w:val="28"/>
        </w:rPr>
        <w:t>Pupil 2 - Working at the expected standard</w:t>
      </w:r>
    </w:p>
    <w:p w:rsidR="00724C3A" w:rsidRPr="00724C3A" w:rsidRDefault="00724C3A" w:rsidP="00724C3A">
      <w:pPr>
        <w:autoSpaceDE w:val="0"/>
        <w:autoSpaceDN w:val="0"/>
        <w:adjustRightInd w:val="0"/>
        <w:spacing w:after="0" w:line="240" w:lineRule="auto"/>
        <w:rPr>
          <w:rFonts w:ascii="Arial" w:hAnsi="Arial" w:cs="Arial"/>
          <w:color w:val="000000"/>
          <w:sz w:val="24"/>
          <w:szCs w:val="24"/>
        </w:rPr>
      </w:pPr>
      <w:r w:rsidRPr="00724C3A">
        <w:rPr>
          <w:rFonts w:ascii="Arial" w:hAnsi="Arial" w:cs="Arial"/>
          <w:b/>
          <w:bCs/>
          <w:color w:val="000000"/>
          <w:sz w:val="24"/>
          <w:szCs w:val="24"/>
        </w:rPr>
        <w:t xml:space="preserve">Pupil B </w:t>
      </w:r>
    </w:p>
    <w:p w:rsidR="00724C3A" w:rsidRPr="00724C3A" w:rsidRDefault="00724C3A" w:rsidP="00724C3A">
      <w:pPr>
        <w:autoSpaceDE w:val="0"/>
        <w:autoSpaceDN w:val="0"/>
        <w:adjustRightInd w:val="0"/>
        <w:spacing w:after="0" w:line="240" w:lineRule="auto"/>
        <w:rPr>
          <w:rFonts w:ascii="Arial" w:hAnsi="Arial" w:cs="Arial"/>
          <w:color w:val="000000"/>
          <w:sz w:val="23"/>
          <w:szCs w:val="23"/>
        </w:rPr>
      </w:pPr>
      <w:r w:rsidRPr="00724C3A">
        <w:rPr>
          <w:rFonts w:ascii="Arial" w:hAnsi="Arial" w:cs="Arial"/>
          <w:color w:val="000000"/>
          <w:sz w:val="23"/>
          <w:szCs w:val="23"/>
        </w:rPr>
        <w:t xml:space="preserve">This collection includes: </w:t>
      </w:r>
    </w:p>
    <w:p w:rsidR="00724C3A" w:rsidRPr="00724C3A" w:rsidRDefault="00724C3A" w:rsidP="00724C3A">
      <w:pPr>
        <w:numPr>
          <w:ilvl w:val="0"/>
          <w:numId w:val="2"/>
        </w:numPr>
        <w:autoSpaceDE w:val="0"/>
        <w:autoSpaceDN w:val="0"/>
        <w:adjustRightInd w:val="0"/>
        <w:spacing w:after="76" w:line="240" w:lineRule="auto"/>
        <w:rPr>
          <w:rFonts w:ascii="Arial" w:hAnsi="Arial" w:cs="Arial"/>
          <w:color w:val="000000"/>
          <w:sz w:val="23"/>
          <w:szCs w:val="23"/>
        </w:rPr>
      </w:pPr>
      <w:r w:rsidRPr="00724C3A">
        <w:rPr>
          <w:rFonts w:ascii="Arial" w:hAnsi="Arial" w:cs="Arial"/>
          <w:color w:val="000000"/>
          <w:sz w:val="23"/>
          <w:szCs w:val="23"/>
        </w:rPr>
        <w:t xml:space="preserve">A) a balanced argument </w:t>
      </w:r>
    </w:p>
    <w:p w:rsidR="00724C3A" w:rsidRPr="00724C3A" w:rsidRDefault="00724C3A" w:rsidP="00724C3A">
      <w:pPr>
        <w:numPr>
          <w:ilvl w:val="0"/>
          <w:numId w:val="2"/>
        </w:numPr>
        <w:autoSpaceDE w:val="0"/>
        <w:autoSpaceDN w:val="0"/>
        <w:adjustRightInd w:val="0"/>
        <w:spacing w:after="76" w:line="240" w:lineRule="auto"/>
        <w:rPr>
          <w:rFonts w:ascii="Arial" w:hAnsi="Arial" w:cs="Arial"/>
          <w:color w:val="000000"/>
          <w:sz w:val="23"/>
          <w:szCs w:val="23"/>
        </w:rPr>
      </w:pPr>
      <w:r w:rsidRPr="00724C3A">
        <w:rPr>
          <w:rFonts w:ascii="Arial" w:hAnsi="Arial" w:cs="Arial"/>
          <w:color w:val="000000"/>
          <w:sz w:val="23"/>
          <w:szCs w:val="23"/>
        </w:rPr>
        <w:t xml:space="preserve">B) a narrative extract </w:t>
      </w:r>
    </w:p>
    <w:p w:rsidR="00724C3A" w:rsidRPr="00724C3A" w:rsidRDefault="00724C3A" w:rsidP="00724C3A">
      <w:pPr>
        <w:numPr>
          <w:ilvl w:val="0"/>
          <w:numId w:val="2"/>
        </w:numPr>
        <w:autoSpaceDE w:val="0"/>
        <w:autoSpaceDN w:val="0"/>
        <w:adjustRightInd w:val="0"/>
        <w:spacing w:after="76" w:line="240" w:lineRule="auto"/>
        <w:rPr>
          <w:rFonts w:ascii="Arial" w:hAnsi="Arial" w:cs="Arial"/>
          <w:color w:val="000000"/>
          <w:sz w:val="23"/>
          <w:szCs w:val="23"/>
        </w:rPr>
      </w:pPr>
      <w:r w:rsidRPr="00724C3A">
        <w:rPr>
          <w:rFonts w:ascii="Arial" w:hAnsi="Arial" w:cs="Arial"/>
          <w:color w:val="000000"/>
          <w:sz w:val="23"/>
          <w:szCs w:val="23"/>
        </w:rPr>
        <w:t xml:space="preserve">C) a short story </w:t>
      </w:r>
    </w:p>
    <w:p w:rsidR="00724C3A" w:rsidRPr="00724C3A" w:rsidRDefault="00724C3A" w:rsidP="00724C3A">
      <w:pPr>
        <w:numPr>
          <w:ilvl w:val="0"/>
          <w:numId w:val="2"/>
        </w:numPr>
        <w:autoSpaceDE w:val="0"/>
        <w:autoSpaceDN w:val="0"/>
        <w:adjustRightInd w:val="0"/>
        <w:spacing w:after="76" w:line="240" w:lineRule="auto"/>
        <w:rPr>
          <w:rFonts w:ascii="Arial" w:hAnsi="Arial" w:cs="Arial"/>
          <w:color w:val="000000"/>
          <w:sz w:val="23"/>
          <w:szCs w:val="23"/>
        </w:rPr>
      </w:pPr>
      <w:r w:rsidRPr="00724C3A">
        <w:rPr>
          <w:rFonts w:ascii="Arial" w:hAnsi="Arial" w:cs="Arial"/>
          <w:color w:val="000000"/>
          <w:sz w:val="23"/>
          <w:szCs w:val="23"/>
        </w:rPr>
        <w:t xml:space="preserve">D) an explanation </w:t>
      </w:r>
    </w:p>
    <w:p w:rsidR="00724C3A" w:rsidRDefault="00724C3A" w:rsidP="00724C3A">
      <w:pPr>
        <w:numPr>
          <w:ilvl w:val="0"/>
          <w:numId w:val="2"/>
        </w:numPr>
        <w:autoSpaceDE w:val="0"/>
        <w:autoSpaceDN w:val="0"/>
        <w:adjustRightInd w:val="0"/>
        <w:spacing w:after="0" w:line="240" w:lineRule="auto"/>
        <w:rPr>
          <w:rFonts w:ascii="Arial" w:hAnsi="Arial" w:cs="Arial"/>
          <w:color w:val="000000"/>
          <w:sz w:val="23"/>
          <w:szCs w:val="23"/>
        </w:rPr>
      </w:pPr>
      <w:r w:rsidRPr="00724C3A">
        <w:rPr>
          <w:rFonts w:ascii="Arial" w:hAnsi="Arial" w:cs="Arial"/>
          <w:color w:val="000000"/>
          <w:sz w:val="23"/>
          <w:szCs w:val="23"/>
        </w:rPr>
        <w:t xml:space="preserve">E) an information </w:t>
      </w:r>
      <w:proofErr w:type="gramStart"/>
      <w:r w:rsidRPr="00724C3A">
        <w:rPr>
          <w:rFonts w:ascii="Arial" w:hAnsi="Arial" w:cs="Arial"/>
          <w:color w:val="000000"/>
          <w:sz w:val="23"/>
          <w:szCs w:val="23"/>
        </w:rPr>
        <w:t>text</w:t>
      </w:r>
      <w:proofErr w:type="gramEnd"/>
      <w:r w:rsidRPr="00724C3A">
        <w:rPr>
          <w:rFonts w:ascii="Arial" w:hAnsi="Arial" w:cs="Arial"/>
          <w:color w:val="000000"/>
          <w:sz w:val="23"/>
          <w:szCs w:val="23"/>
        </w:rPr>
        <w:t xml:space="preserve"> </w:t>
      </w:r>
    </w:p>
    <w:p w:rsidR="00724C3A" w:rsidRDefault="00724C3A" w:rsidP="00724C3A">
      <w:pPr>
        <w:autoSpaceDE w:val="0"/>
        <w:autoSpaceDN w:val="0"/>
        <w:adjustRightInd w:val="0"/>
        <w:spacing w:after="0" w:line="240" w:lineRule="auto"/>
        <w:rPr>
          <w:rFonts w:ascii="Arial" w:hAnsi="Arial" w:cs="Arial"/>
          <w:color w:val="000000"/>
          <w:sz w:val="23"/>
          <w:szCs w:val="23"/>
        </w:rPr>
      </w:pPr>
    </w:p>
    <w:p w:rsidR="00724C3A" w:rsidRPr="00724C3A" w:rsidRDefault="00724C3A" w:rsidP="00724C3A">
      <w:pPr>
        <w:autoSpaceDE w:val="0"/>
        <w:autoSpaceDN w:val="0"/>
        <w:adjustRightInd w:val="0"/>
        <w:spacing w:after="0" w:line="240" w:lineRule="auto"/>
        <w:rPr>
          <w:rFonts w:ascii="Arial" w:hAnsi="Arial" w:cs="Arial"/>
          <w:color w:val="000000"/>
          <w:sz w:val="28"/>
          <w:szCs w:val="28"/>
        </w:rPr>
      </w:pPr>
      <w:r w:rsidRPr="00724C3A">
        <w:rPr>
          <w:rFonts w:ascii="Arial" w:hAnsi="Arial" w:cs="Arial"/>
          <w:b/>
          <w:bCs/>
          <w:color w:val="000000"/>
          <w:sz w:val="28"/>
          <w:szCs w:val="28"/>
        </w:rPr>
        <w:t xml:space="preserve">Pupil B – Piece A: a balanced argument </w:t>
      </w:r>
    </w:p>
    <w:p w:rsidR="00724C3A" w:rsidRDefault="00724C3A" w:rsidP="00724C3A">
      <w:pPr>
        <w:autoSpaceDE w:val="0"/>
        <w:autoSpaceDN w:val="0"/>
        <w:adjustRightInd w:val="0"/>
        <w:spacing w:after="0" w:line="240" w:lineRule="auto"/>
        <w:rPr>
          <w:rFonts w:ascii="Arial" w:hAnsi="Arial" w:cs="Arial"/>
          <w:color w:val="000000"/>
          <w:sz w:val="23"/>
          <w:szCs w:val="23"/>
        </w:rPr>
      </w:pPr>
      <w:r w:rsidRPr="00724C3A">
        <w:rPr>
          <w:rFonts w:ascii="Arial" w:hAnsi="Arial" w:cs="Arial"/>
          <w:color w:val="000000"/>
          <w:sz w:val="23"/>
          <w:szCs w:val="23"/>
        </w:rPr>
        <w:t>Context: after reading ‘Pig Heart Boy’ by Malorie Blackman, and in connection with learning about the circulatory system, pupils were asked to write a discussion text to inform their parents of the pros and cons of animal organ transplants.</w:t>
      </w:r>
    </w:p>
    <w:p w:rsidR="00724C3A" w:rsidRDefault="00724C3A" w:rsidP="00724C3A">
      <w:pPr>
        <w:autoSpaceDE w:val="0"/>
        <w:autoSpaceDN w:val="0"/>
        <w:adjustRightInd w:val="0"/>
        <w:spacing w:after="0" w:line="240" w:lineRule="auto"/>
        <w:rPr>
          <w:rFonts w:ascii="Arial" w:hAnsi="Arial" w:cs="Arial"/>
          <w:color w:val="000000"/>
          <w:sz w:val="23"/>
          <w:szCs w:val="23"/>
        </w:rPr>
      </w:pPr>
    </w:p>
    <w:p w:rsidR="00724C3A" w:rsidRPr="00724C3A" w:rsidRDefault="00724C3A" w:rsidP="00724C3A">
      <w:pPr>
        <w:autoSpaceDE w:val="0"/>
        <w:autoSpaceDN w:val="0"/>
        <w:adjustRightInd w:val="0"/>
        <w:spacing w:after="0" w:line="240" w:lineRule="auto"/>
        <w:rPr>
          <w:rFonts w:ascii="Arial" w:hAnsi="Arial" w:cs="Arial"/>
          <w:color w:val="000000"/>
          <w:sz w:val="23"/>
          <w:szCs w:val="23"/>
        </w:rPr>
      </w:pPr>
      <w:r w:rsidRPr="00724C3A">
        <w:rPr>
          <w:rFonts w:ascii="Arial" w:hAnsi="Arial" w:cs="Arial"/>
          <w:noProof/>
          <w:color w:val="000000"/>
          <w:sz w:val="23"/>
          <w:szCs w:val="23"/>
        </w:rPr>
        <w:lastRenderedPageBreak/>
        <w:drawing>
          <wp:inline distT="0" distB="0" distL="0" distR="0">
            <wp:extent cx="5207000" cy="483440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6732" cy="4843442"/>
                    </a:xfrm>
                    <a:prstGeom prst="rect">
                      <a:avLst/>
                    </a:prstGeom>
                    <a:noFill/>
                    <a:ln>
                      <a:noFill/>
                    </a:ln>
                  </pic:spPr>
                </pic:pic>
              </a:graphicData>
            </a:graphic>
          </wp:inline>
        </w:drawing>
      </w:r>
    </w:p>
    <w:p w:rsidR="00724C3A" w:rsidRDefault="00724C3A" w:rsidP="00CE3519">
      <w:pPr>
        <w:rPr>
          <w:b/>
          <w:sz w:val="28"/>
          <w:szCs w:val="28"/>
        </w:rPr>
      </w:pPr>
      <w:r w:rsidRPr="00724C3A">
        <w:rPr>
          <w:b/>
          <w:noProof/>
          <w:sz w:val="28"/>
          <w:szCs w:val="28"/>
        </w:rPr>
        <w:drawing>
          <wp:inline distT="0" distB="0" distL="0" distR="0">
            <wp:extent cx="4806950" cy="451356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332" cy="4521437"/>
                    </a:xfrm>
                    <a:prstGeom prst="rect">
                      <a:avLst/>
                    </a:prstGeom>
                    <a:noFill/>
                    <a:ln>
                      <a:noFill/>
                    </a:ln>
                  </pic:spPr>
                </pic:pic>
              </a:graphicData>
            </a:graphic>
          </wp:inline>
        </w:drawing>
      </w:r>
    </w:p>
    <w:p w:rsidR="00724C3A" w:rsidRDefault="00724C3A" w:rsidP="00CE3519">
      <w:pPr>
        <w:rPr>
          <w:b/>
          <w:sz w:val="28"/>
          <w:szCs w:val="28"/>
        </w:rPr>
      </w:pPr>
      <w:r w:rsidRPr="00724C3A">
        <w:rPr>
          <w:b/>
          <w:noProof/>
          <w:sz w:val="28"/>
          <w:szCs w:val="28"/>
        </w:rPr>
        <w:lastRenderedPageBreak/>
        <w:drawing>
          <wp:inline distT="0" distB="0" distL="0" distR="0">
            <wp:extent cx="5156200" cy="4753727"/>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9893" cy="4757132"/>
                    </a:xfrm>
                    <a:prstGeom prst="rect">
                      <a:avLst/>
                    </a:prstGeom>
                    <a:noFill/>
                    <a:ln>
                      <a:noFill/>
                    </a:ln>
                  </pic:spPr>
                </pic:pic>
              </a:graphicData>
            </a:graphic>
          </wp:inline>
        </w:drawing>
      </w:r>
    </w:p>
    <w:p w:rsidR="00724C3A" w:rsidRDefault="00724C3A" w:rsidP="00CE3519">
      <w:pPr>
        <w:rPr>
          <w:b/>
          <w:sz w:val="28"/>
          <w:szCs w:val="28"/>
        </w:rPr>
      </w:pPr>
      <w:r w:rsidRPr="00724C3A">
        <w:rPr>
          <w:b/>
          <w:noProof/>
          <w:sz w:val="28"/>
          <w:szCs w:val="28"/>
        </w:rPr>
        <w:drawing>
          <wp:inline distT="0" distB="0" distL="0" distR="0">
            <wp:extent cx="5048250" cy="28053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3524" cy="2813883"/>
                    </a:xfrm>
                    <a:prstGeom prst="rect">
                      <a:avLst/>
                    </a:prstGeom>
                    <a:noFill/>
                    <a:ln>
                      <a:noFill/>
                    </a:ln>
                  </pic:spPr>
                </pic:pic>
              </a:graphicData>
            </a:graphic>
          </wp:inline>
        </w:drawing>
      </w:r>
    </w:p>
    <w:p w:rsidR="00724C3A" w:rsidRDefault="00724C3A" w:rsidP="00CE3519">
      <w:pPr>
        <w:rPr>
          <w:b/>
          <w:sz w:val="28"/>
          <w:szCs w:val="28"/>
        </w:rPr>
      </w:pPr>
    </w:p>
    <w:p w:rsidR="00963CDB" w:rsidRDefault="00963CDB" w:rsidP="00CE3519">
      <w:pPr>
        <w:rPr>
          <w:b/>
          <w:sz w:val="28"/>
          <w:szCs w:val="28"/>
        </w:rPr>
      </w:pPr>
    </w:p>
    <w:p w:rsidR="00963CDB" w:rsidRDefault="00963CDB" w:rsidP="00CE3519">
      <w:pPr>
        <w:rPr>
          <w:b/>
          <w:sz w:val="28"/>
          <w:szCs w:val="28"/>
        </w:rPr>
      </w:pPr>
    </w:p>
    <w:p w:rsidR="00963CDB" w:rsidRDefault="00963CDB" w:rsidP="00CE3519">
      <w:pPr>
        <w:rPr>
          <w:b/>
          <w:sz w:val="28"/>
          <w:szCs w:val="28"/>
        </w:rPr>
      </w:pPr>
    </w:p>
    <w:p w:rsidR="00963CDB" w:rsidRDefault="00963CDB" w:rsidP="00CE3519">
      <w:pPr>
        <w:rPr>
          <w:b/>
          <w:sz w:val="28"/>
          <w:szCs w:val="28"/>
        </w:rPr>
      </w:pPr>
    </w:p>
    <w:p w:rsidR="00724C3A" w:rsidRPr="00724C3A" w:rsidRDefault="00724C3A" w:rsidP="00724C3A">
      <w:pPr>
        <w:autoSpaceDE w:val="0"/>
        <w:autoSpaceDN w:val="0"/>
        <w:adjustRightInd w:val="0"/>
        <w:spacing w:after="0" w:line="240" w:lineRule="auto"/>
        <w:rPr>
          <w:rFonts w:ascii="Arial" w:hAnsi="Arial" w:cs="Arial"/>
          <w:color w:val="000000"/>
          <w:sz w:val="28"/>
          <w:szCs w:val="28"/>
        </w:rPr>
      </w:pPr>
      <w:r w:rsidRPr="00724C3A">
        <w:rPr>
          <w:rFonts w:ascii="Arial" w:hAnsi="Arial" w:cs="Arial"/>
          <w:b/>
          <w:bCs/>
          <w:color w:val="000000"/>
          <w:sz w:val="28"/>
          <w:szCs w:val="28"/>
        </w:rPr>
        <w:lastRenderedPageBreak/>
        <w:t xml:space="preserve">Pupil B – Piece B: a narrative extract </w:t>
      </w:r>
    </w:p>
    <w:p w:rsidR="00724C3A" w:rsidRDefault="00724C3A" w:rsidP="00724C3A">
      <w:pPr>
        <w:rPr>
          <w:rFonts w:ascii="Arial" w:hAnsi="Arial" w:cs="Arial"/>
          <w:color w:val="000000"/>
          <w:sz w:val="23"/>
          <w:szCs w:val="23"/>
        </w:rPr>
      </w:pPr>
      <w:r w:rsidRPr="00724C3A">
        <w:rPr>
          <w:rFonts w:ascii="Arial" w:hAnsi="Arial" w:cs="Arial"/>
          <w:color w:val="000000"/>
          <w:sz w:val="23"/>
          <w:szCs w:val="23"/>
        </w:rPr>
        <w:t xml:space="preserve">Context: pupils read ‘Goodnight Mr Tom’ by Michelle </w:t>
      </w:r>
      <w:proofErr w:type="spellStart"/>
      <w:r w:rsidRPr="00724C3A">
        <w:rPr>
          <w:rFonts w:ascii="Arial" w:hAnsi="Arial" w:cs="Arial"/>
          <w:color w:val="000000"/>
          <w:sz w:val="23"/>
          <w:szCs w:val="23"/>
        </w:rPr>
        <w:t>Magorian</w:t>
      </w:r>
      <w:proofErr w:type="spellEnd"/>
      <w:r w:rsidRPr="00724C3A">
        <w:rPr>
          <w:rFonts w:ascii="Arial" w:hAnsi="Arial" w:cs="Arial"/>
          <w:color w:val="000000"/>
          <w:sz w:val="23"/>
          <w:szCs w:val="23"/>
        </w:rPr>
        <w:t xml:space="preserve"> while studying World War 2. They explored how writers develop characters through describing their actions and were then asked to write a narrative centred on William.</w:t>
      </w:r>
    </w:p>
    <w:p w:rsidR="00724C3A" w:rsidRDefault="00724C3A" w:rsidP="00724C3A">
      <w:pPr>
        <w:rPr>
          <w:rFonts w:ascii="Arial" w:hAnsi="Arial" w:cs="Arial"/>
          <w:color w:val="000000"/>
          <w:sz w:val="23"/>
          <w:szCs w:val="23"/>
        </w:rPr>
      </w:pPr>
      <w:r w:rsidRPr="00724C3A">
        <w:rPr>
          <w:rFonts w:ascii="Arial" w:hAnsi="Arial" w:cs="Arial"/>
          <w:noProof/>
          <w:color w:val="000000"/>
          <w:sz w:val="23"/>
          <w:szCs w:val="23"/>
        </w:rPr>
        <w:drawing>
          <wp:inline distT="0" distB="0" distL="0" distR="0">
            <wp:extent cx="5620275" cy="896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3184" cy="898679"/>
                    </a:xfrm>
                    <a:prstGeom prst="rect">
                      <a:avLst/>
                    </a:prstGeom>
                    <a:noFill/>
                    <a:ln>
                      <a:noFill/>
                    </a:ln>
                  </pic:spPr>
                </pic:pic>
              </a:graphicData>
            </a:graphic>
          </wp:inline>
        </w:drawing>
      </w:r>
    </w:p>
    <w:p w:rsidR="00724C3A" w:rsidRDefault="00724C3A" w:rsidP="00724C3A">
      <w:pPr>
        <w:rPr>
          <w:rFonts w:ascii="Arial" w:hAnsi="Arial" w:cs="Arial"/>
          <w:color w:val="000000"/>
          <w:sz w:val="23"/>
          <w:szCs w:val="23"/>
        </w:rPr>
      </w:pPr>
      <w:r w:rsidRPr="00724C3A">
        <w:rPr>
          <w:rFonts w:ascii="Arial" w:hAnsi="Arial" w:cs="Arial"/>
          <w:noProof/>
          <w:color w:val="000000"/>
          <w:sz w:val="23"/>
          <w:szCs w:val="23"/>
        </w:rPr>
        <w:drawing>
          <wp:inline distT="0" distB="0" distL="0" distR="0">
            <wp:extent cx="5702300" cy="323613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955" cy="3258076"/>
                    </a:xfrm>
                    <a:prstGeom prst="rect">
                      <a:avLst/>
                    </a:prstGeom>
                    <a:noFill/>
                    <a:ln>
                      <a:noFill/>
                    </a:ln>
                  </pic:spPr>
                </pic:pic>
              </a:graphicData>
            </a:graphic>
          </wp:inline>
        </w:drawing>
      </w:r>
    </w:p>
    <w:p w:rsidR="00724C3A" w:rsidRDefault="00724C3A" w:rsidP="00724C3A">
      <w:pPr>
        <w:rPr>
          <w:rFonts w:ascii="Arial" w:hAnsi="Arial" w:cs="Arial"/>
          <w:color w:val="000000"/>
          <w:sz w:val="23"/>
          <w:szCs w:val="23"/>
        </w:rPr>
      </w:pPr>
      <w:r w:rsidRPr="00724C3A">
        <w:rPr>
          <w:rFonts w:ascii="Arial" w:hAnsi="Arial" w:cs="Arial"/>
          <w:noProof/>
          <w:color w:val="000000"/>
          <w:sz w:val="23"/>
          <w:szCs w:val="23"/>
        </w:rPr>
        <w:drawing>
          <wp:inline distT="0" distB="0" distL="0" distR="0">
            <wp:extent cx="5930900" cy="396174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872" cy="3969076"/>
                    </a:xfrm>
                    <a:prstGeom prst="rect">
                      <a:avLst/>
                    </a:prstGeom>
                    <a:noFill/>
                    <a:ln>
                      <a:noFill/>
                    </a:ln>
                  </pic:spPr>
                </pic:pic>
              </a:graphicData>
            </a:graphic>
          </wp:inline>
        </w:drawing>
      </w:r>
    </w:p>
    <w:p w:rsidR="00D77263" w:rsidRDefault="00D77263" w:rsidP="00724C3A">
      <w:pPr>
        <w:rPr>
          <w:rFonts w:ascii="Arial" w:hAnsi="Arial" w:cs="Arial"/>
          <w:color w:val="000000"/>
          <w:sz w:val="23"/>
          <w:szCs w:val="23"/>
        </w:rPr>
      </w:pPr>
      <w:r w:rsidRPr="00D77263">
        <w:rPr>
          <w:rFonts w:ascii="Arial" w:hAnsi="Arial" w:cs="Arial"/>
          <w:noProof/>
          <w:color w:val="000000"/>
          <w:sz w:val="23"/>
          <w:szCs w:val="23"/>
        </w:rPr>
        <w:lastRenderedPageBreak/>
        <w:drawing>
          <wp:inline distT="0" distB="0" distL="0" distR="0">
            <wp:extent cx="6203950" cy="767893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6830" cy="7682500"/>
                    </a:xfrm>
                    <a:prstGeom prst="rect">
                      <a:avLst/>
                    </a:prstGeom>
                    <a:noFill/>
                    <a:ln>
                      <a:noFill/>
                    </a:ln>
                  </pic:spPr>
                </pic:pic>
              </a:graphicData>
            </a:graphic>
          </wp:inline>
        </w:drawing>
      </w:r>
    </w:p>
    <w:p w:rsidR="00724C3A" w:rsidRDefault="00D77263" w:rsidP="00724C3A">
      <w:pPr>
        <w:rPr>
          <w:b/>
          <w:sz w:val="28"/>
          <w:szCs w:val="28"/>
        </w:rPr>
      </w:pPr>
      <w:r w:rsidRPr="00D77263">
        <w:rPr>
          <w:b/>
          <w:noProof/>
          <w:sz w:val="28"/>
          <w:szCs w:val="28"/>
        </w:rPr>
        <w:drawing>
          <wp:inline distT="0" distB="0" distL="0" distR="0">
            <wp:extent cx="6068770" cy="14351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4551" cy="1441197"/>
                    </a:xfrm>
                    <a:prstGeom prst="rect">
                      <a:avLst/>
                    </a:prstGeom>
                    <a:noFill/>
                    <a:ln>
                      <a:noFill/>
                    </a:ln>
                  </pic:spPr>
                </pic:pic>
              </a:graphicData>
            </a:graphic>
          </wp:inline>
        </w:drawing>
      </w:r>
    </w:p>
    <w:p w:rsidR="00724C3A" w:rsidRDefault="00D77263" w:rsidP="00724C3A">
      <w:pPr>
        <w:rPr>
          <w:b/>
          <w:sz w:val="28"/>
          <w:szCs w:val="28"/>
        </w:rPr>
      </w:pPr>
      <w:r w:rsidRPr="00D77263">
        <w:rPr>
          <w:b/>
          <w:noProof/>
          <w:sz w:val="28"/>
          <w:szCs w:val="28"/>
        </w:rPr>
        <w:lastRenderedPageBreak/>
        <w:drawing>
          <wp:inline distT="0" distB="0" distL="0" distR="0">
            <wp:extent cx="5657850" cy="67690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4195" cy="6776603"/>
                    </a:xfrm>
                    <a:prstGeom prst="rect">
                      <a:avLst/>
                    </a:prstGeom>
                    <a:noFill/>
                    <a:ln>
                      <a:noFill/>
                    </a:ln>
                  </pic:spPr>
                </pic:pic>
              </a:graphicData>
            </a:graphic>
          </wp:inline>
        </w:drawing>
      </w:r>
    </w:p>
    <w:p w:rsidR="00D77263" w:rsidRDefault="00D77263" w:rsidP="00724C3A">
      <w:pPr>
        <w:rPr>
          <w:b/>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D77263" w:rsidRPr="00D77263" w:rsidRDefault="00D77263" w:rsidP="00D77263">
      <w:pPr>
        <w:autoSpaceDE w:val="0"/>
        <w:autoSpaceDN w:val="0"/>
        <w:adjustRightInd w:val="0"/>
        <w:spacing w:after="0" w:line="240" w:lineRule="auto"/>
        <w:rPr>
          <w:rFonts w:ascii="Arial" w:hAnsi="Arial" w:cs="Arial"/>
          <w:color w:val="000000"/>
          <w:sz w:val="28"/>
          <w:szCs w:val="28"/>
        </w:rPr>
      </w:pPr>
      <w:r w:rsidRPr="00D77263">
        <w:rPr>
          <w:rFonts w:ascii="Arial" w:hAnsi="Arial" w:cs="Arial"/>
          <w:b/>
          <w:bCs/>
          <w:color w:val="000000"/>
          <w:sz w:val="28"/>
          <w:szCs w:val="28"/>
        </w:rPr>
        <w:lastRenderedPageBreak/>
        <w:t xml:space="preserve">Pupil B – Piece C: a short story </w:t>
      </w:r>
    </w:p>
    <w:p w:rsidR="00D77263" w:rsidRDefault="00D77263" w:rsidP="00D77263">
      <w:pPr>
        <w:rPr>
          <w:rFonts w:ascii="Arial" w:hAnsi="Arial" w:cs="Arial"/>
          <w:color w:val="000000"/>
          <w:sz w:val="23"/>
          <w:szCs w:val="23"/>
        </w:rPr>
      </w:pPr>
      <w:r w:rsidRPr="00D77263">
        <w:rPr>
          <w:rFonts w:ascii="Arial" w:hAnsi="Arial" w:cs="Arial"/>
          <w:color w:val="000000"/>
          <w:sz w:val="23"/>
          <w:szCs w:val="23"/>
        </w:rPr>
        <w:t>Context: after watching a video, ‘Beyond the Lines’ from the Literacy Shed, pupils were tasked with writing an account of events leading up to the children finding an artefact.</w:t>
      </w:r>
    </w:p>
    <w:p w:rsidR="00D77263" w:rsidRDefault="00D77263" w:rsidP="00D77263">
      <w:pPr>
        <w:rPr>
          <w:b/>
          <w:sz w:val="28"/>
          <w:szCs w:val="28"/>
        </w:rPr>
      </w:pPr>
      <w:r w:rsidRPr="00D77263">
        <w:rPr>
          <w:b/>
          <w:noProof/>
          <w:sz w:val="28"/>
          <w:szCs w:val="28"/>
        </w:rPr>
        <w:drawing>
          <wp:inline distT="0" distB="0" distL="0" distR="0">
            <wp:extent cx="5048250" cy="77413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1109" cy="7745761"/>
                    </a:xfrm>
                    <a:prstGeom prst="rect">
                      <a:avLst/>
                    </a:prstGeom>
                    <a:noFill/>
                    <a:ln>
                      <a:noFill/>
                    </a:ln>
                  </pic:spPr>
                </pic:pic>
              </a:graphicData>
            </a:graphic>
          </wp:inline>
        </w:drawing>
      </w:r>
    </w:p>
    <w:p w:rsidR="00D77263" w:rsidRDefault="00D77263" w:rsidP="00D77263">
      <w:pPr>
        <w:rPr>
          <w:b/>
          <w:sz w:val="28"/>
          <w:szCs w:val="28"/>
        </w:rPr>
      </w:pPr>
      <w:r w:rsidRPr="00D77263">
        <w:rPr>
          <w:b/>
          <w:noProof/>
          <w:sz w:val="28"/>
          <w:szCs w:val="28"/>
        </w:rPr>
        <w:lastRenderedPageBreak/>
        <w:drawing>
          <wp:inline distT="0" distB="0" distL="0" distR="0">
            <wp:extent cx="5556250" cy="330282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3491" cy="3307125"/>
                    </a:xfrm>
                    <a:prstGeom prst="rect">
                      <a:avLst/>
                    </a:prstGeom>
                    <a:noFill/>
                    <a:ln>
                      <a:noFill/>
                    </a:ln>
                  </pic:spPr>
                </pic:pic>
              </a:graphicData>
            </a:graphic>
          </wp:inline>
        </w:drawing>
      </w: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963CDB" w:rsidRDefault="00963CDB" w:rsidP="00D77263">
      <w:pPr>
        <w:autoSpaceDE w:val="0"/>
        <w:autoSpaceDN w:val="0"/>
        <w:adjustRightInd w:val="0"/>
        <w:spacing w:after="0" w:line="240" w:lineRule="auto"/>
        <w:rPr>
          <w:rFonts w:ascii="Arial" w:hAnsi="Arial" w:cs="Arial"/>
          <w:b/>
          <w:bCs/>
          <w:color w:val="000000"/>
          <w:sz w:val="28"/>
          <w:szCs w:val="28"/>
        </w:rPr>
      </w:pPr>
    </w:p>
    <w:p w:rsidR="00D77263" w:rsidRPr="00D77263" w:rsidRDefault="00963CDB" w:rsidP="00D77263">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lastRenderedPageBreak/>
        <w:t>P</w:t>
      </w:r>
      <w:bookmarkStart w:id="0" w:name="_GoBack"/>
      <w:bookmarkEnd w:id="0"/>
      <w:r w:rsidR="00D77263" w:rsidRPr="00D77263">
        <w:rPr>
          <w:rFonts w:ascii="Arial" w:hAnsi="Arial" w:cs="Arial"/>
          <w:b/>
          <w:bCs/>
          <w:color w:val="000000"/>
          <w:sz w:val="28"/>
          <w:szCs w:val="28"/>
        </w:rPr>
        <w:t xml:space="preserve">upil B – Piece D: an explanation </w:t>
      </w:r>
    </w:p>
    <w:p w:rsidR="00D77263" w:rsidRDefault="00D77263" w:rsidP="00D77263">
      <w:pPr>
        <w:rPr>
          <w:b/>
          <w:sz w:val="28"/>
          <w:szCs w:val="28"/>
        </w:rPr>
      </w:pPr>
      <w:r w:rsidRPr="00D77263">
        <w:rPr>
          <w:rFonts w:ascii="Arial" w:hAnsi="Arial" w:cs="Arial"/>
          <w:color w:val="000000"/>
          <w:sz w:val="23"/>
          <w:szCs w:val="23"/>
        </w:rPr>
        <w:t xml:space="preserve">Context: pupils were asked to write an explanation of the circulatory system related to their science learning, using the vocabulary acquired in science. They were able to choose whether to write formally or informally. Pupil B selected an informal approach, writing in the style of </w:t>
      </w:r>
      <w:proofErr w:type="gramStart"/>
      <w:r w:rsidRPr="00D77263">
        <w:rPr>
          <w:rFonts w:ascii="Arial" w:hAnsi="Arial" w:cs="Arial"/>
          <w:color w:val="000000"/>
          <w:sz w:val="23"/>
          <w:szCs w:val="23"/>
        </w:rPr>
        <w:t>a</w:t>
      </w:r>
      <w:proofErr w:type="gramEnd"/>
      <w:r w:rsidRPr="00D77263">
        <w:rPr>
          <w:rFonts w:ascii="Arial" w:hAnsi="Arial" w:cs="Arial"/>
          <w:color w:val="000000"/>
          <w:sz w:val="23"/>
          <w:szCs w:val="23"/>
        </w:rPr>
        <w:t xml:space="preserve"> </w:t>
      </w:r>
      <w:proofErr w:type="spellStart"/>
      <w:r w:rsidR="00963CDB">
        <w:rPr>
          <w:rFonts w:ascii="Arial" w:hAnsi="Arial" w:cs="Arial"/>
          <w:color w:val="000000"/>
          <w:sz w:val="23"/>
          <w:szCs w:val="23"/>
        </w:rPr>
        <w:t>ob</w:t>
      </w:r>
      <w:proofErr w:type="spellEnd"/>
      <w:r w:rsidR="00963CDB">
        <w:rPr>
          <w:rFonts w:ascii="Arial" w:hAnsi="Arial" w:cs="Arial"/>
          <w:color w:val="000000"/>
          <w:sz w:val="23"/>
          <w:szCs w:val="23"/>
        </w:rPr>
        <w:t xml:space="preserve"> </w:t>
      </w:r>
      <w:r w:rsidRPr="00D77263">
        <w:rPr>
          <w:rFonts w:ascii="Arial" w:hAnsi="Arial" w:cs="Arial"/>
          <w:color w:val="000000"/>
          <w:sz w:val="23"/>
          <w:szCs w:val="23"/>
        </w:rPr>
        <w:t>description. The edits are the pupil’s own.</w:t>
      </w:r>
      <w:r w:rsidRPr="00D77263">
        <w:rPr>
          <w:b/>
          <w:noProof/>
          <w:sz w:val="28"/>
          <w:szCs w:val="28"/>
        </w:rPr>
        <w:drawing>
          <wp:inline distT="0" distB="0" distL="0" distR="0">
            <wp:extent cx="5022850" cy="6919524"/>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6121" cy="6924030"/>
                    </a:xfrm>
                    <a:prstGeom prst="rect">
                      <a:avLst/>
                    </a:prstGeom>
                    <a:noFill/>
                    <a:ln>
                      <a:noFill/>
                    </a:ln>
                  </pic:spPr>
                </pic:pic>
              </a:graphicData>
            </a:graphic>
          </wp:inline>
        </w:drawing>
      </w:r>
    </w:p>
    <w:p w:rsidR="00D77263" w:rsidRDefault="00D77263" w:rsidP="00D77263">
      <w:pPr>
        <w:rPr>
          <w:b/>
          <w:sz w:val="28"/>
          <w:szCs w:val="28"/>
        </w:rPr>
      </w:pPr>
      <w:r w:rsidRPr="00D77263">
        <w:rPr>
          <w:b/>
          <w:noProof/>
          <w:sz w:val="28"/>
          <w:szCs w:val="28"/>
        </w:rPr>
        <w:lastRenderedPageBreak/>
        <w:drawing>
          <wp:inline distT="0" distB="0" distL="0" distR="0">
            <wp:extent cx="5524500" cy="298147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5979" cy="2993068"/>
                    </a:xfrm>
                    <a:prstGeom prst="rect">
                      <a:avLst/>
                    </a:prstGeom>
                    <a:noFill/>
                    <a:ln>
                      <a:noFill/>
                    </a:ln>
                  </pic:spPr>
                </pic:pic>
              </a:graphicData>
            </a:graphic>
          </wp:inline>
        </w:drawing>
      </w:r>
    </w:p>
    <w:p w:rsidR="00D77263" w:rsidRDefault="00D77263" w:rsidP="00D77263">
      <w:pPr>
        <w:autoSpaceDE w:val="0"/>
        <w:autoSpaceDN w:val="0"/>
        <w:adjustRightInd w:val="0"/>
        <w:spacing w:after="0" w:line="240" w:lineRule="auto"/>
        <w:rPr>
          <w:rFonts w:ascii="Arial" w:hAnsi="Arial" w:cs="Arial"/>
          <w:b/>
          <w:bCs/>
          <w:color w:val="000000"/>
          <w:sz w:val="28"/>
          <w:szCs w:val="28"/>
        </w:rPr>
      </w:pPr>
    </w:p>
    <w:p w:rsidR="00D77263" w:rsidRDefault="00D77263" w:rsidP="00D77263">
      <w:pPr>
        <w:autoSpaceDE w:val="0"/>
        <w:autoSpaceDN w:val="0"/>
        <w:adjustRightInd w:val="0"/>
        <w:spacing w:after="0" w:line="240" w:lineRule="auto"/>
        <w:rPr>
          <w:rFonts w:ascii="Arial" w:hAnsi="Arial" w:cs="Arial"/>
          <w:b/>
          <w:bCs/>
          <w:color w:val="000000"/>
          <w:sz w:val="28"/>
          <w:szCs w:val="28"/>
        </w:rPr>
      </w:pPr>
    </w:p>
    <w:p w:rsidR="00D77263" w:rsidRDefault="00D77263" w:rsidP="00D77263">
      <w:pPr>
        <w:autoSpaceDE w:val="0"/>
        <w:autoSpaceDN w:val="0"/>
        <w:adjustRightInd w:val="0"/>
        <w:spacing w:after="0" w:line="240" w:lineRule="auto"/>
        <w:rPr>
          <w:rFonts w:ascii="Arial" w:hAnsi="Arial" w:cs="Arial"/>
          <w:b/>
          <w:bCs/>
          <w:color w:val="000000"/>
          <w:sz w:val="28"/>
          <w:szCs w:val="28"/>
        </w:rPr>
      </w:pPr>
    </w:p>
    <w:p w:rsidR="00D77263" w:rsidRDefault="00D77263" w:rsidP="00D77263">
      <w:pPr>
        <w:autoSpaceDE w:val="0"/>
        <w:autoSpaceDN w:val="0"/>
        <w:adjustRightInd w:val="0"/>
        <w:spacing w:after="0" w:line="240" w:lineRule="auto"/>
        <w:rPr>
          <w:rFonts w:ascii="Arial" w:hAnsi="Arial" w:cs="Arial"/>
          <w:b/>
          <w:bCs/>
          <w:color w:val="000000"/>
          <w:sz w:val="28"/>
          <w:szCs w:val="28"/>
        </w:rPr>
      </w:pPr>
    </w:p>
    <w:p w:rsidR="00D77263" w:rsidRDefault="00D77263" w:rsidP="00D77263">
      <w:pPr>
        <w:autoSpaceDE w:val="0"/>
        <w:autoSpaceDN w:val="0"/>
        <w:adjustRightInd w:val="0"/>
        <w:spacing w:after="0" w:line="240" w:lineRule="auto"/>
        <w:rPr>
          <w:rFonts w:ascii="Arial" w:hAnsi="Arial" w:cs="Arial"/>
          <w:b/>
          <w:bCs/>
          <w:color w:val="000000"/>
          <w:sz w:val="28"/>
          <w:szCs w:val="28"/>
        </w:rPr>
      </w:pPr>
    </w:p>
    <w:p w:rsidR="00D77263" w:rsidRPr="00D77263" w:rsidRDefault="00D77263" w:rsidP="00D77263">
      <w:pPr>
        <w:autoSpaceDE w:val="0"/>
        <w:autoSpaceDN w:val="0"/>
        <w:adjustRightInd w:val="0"/>
        <w:spacing w:after="0" w:line="240" w:lineRule="auto"/>
        <w:rPr>
          <w:rFonts w:ascii="Arial" w:hAnsi="Arial" w:cs="Arial"/>
          <w:color w:val="000000"/>
          <w:sz w:val="28"/>
          <w:szCs w:val="28"/>
        </w:rPr>
      </w:pPr>
      <w:r w:rsidRPr="00D77263">
        <w:rPr>
          <w:rFonts w:ascii="Arial" w:hAnsi="Arial" w:cs="Arial"/>
          <w:b/>
          <w:bCs/>
          <w:color w:val="000000"/>
          <w:sz w:val="28"/>
          <w:szCs w:val="28"/>
        </w:rPr>
        <w:t xml:space="preserve">Pupil B – Piece E: an information text </w:t>
      </w:r>
    </w:p>
    <w:p w:rsidR="00D77263" w:rsidRDefault="00D77263" w:rsidP="00D77263">
      <w:pPr>
        <w:rPr>
          <w:rFonts w:ascii="Arial" w:hAnsi="Arial" w:cs="Arial"/>
          <w:color w:val="000000"/>
          <w:sz w:val="23"/>
          <w:szCs w:val="23"/>
        </w:rPr>
      </w:pPr>
      <w:r w:rsidRPr="00D77263">
        <w:rPr>
          <w:rFonts w:ascii="Arial" w:hAnsi="Arial" w:cs="Arial"/>
          <w:color w:val="000000"/>
          <w:sz w:val="23"/>
          <w:szCs w:val="23"/>
        </w:rPr>
        <w:t>Context: after reading ‘Survivors’ by David Long and watching David Attenborough’s ‘Planet Earth’, pupils were asked to write about biomes using vocabulary displayed on the geography working wall.</w:t>
      </w:r>
    </w:p>
    <w:p w:rsidR="00D77263" w:rsidRDefault="00D77263" w:rsidP="00D77263">
      <w:pPr>
        <w:rPr>
          <w:b/>
          <w:sz w:val="28"/>
          <w:szCs w:val="28"/>
        </w:rPr>
      </w:pPr>
    </w:p>
    <w:p w:rsidR="00D77263" w:rsidRDefault="00D77263" w:rsidP="00D77263">
      <w:pPr>
        <w:rPr>
          <w:b/>
          <w:sz w:val="28"/>
          <w:szCs w:val="28"/>
        </w:rPr>
      </w:pPr>
      <w:r w:rsidRPr="00D77263">
        <w:rPr>
          <w:b/>
          <w:noProof/>
          <w:sz w:val="28"/>
          <w:szCs w:val="28"/>
        </w:rPr>
        <w:drawing>
          <wp:inline distT="0" distB="0" distL="0" distR="0">
            <wp:extent cx="5581650" cy="32601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0318" cy="3265182"/>
                    </a:xfrm>
                    <a:prstGeom prst="rect">
                      <a:avLst/>
                    </a:prstGeom>
                    <a:noFill/>
                    <a:ln>
                      <a:noFill/>
                    </a:ln>
                  </pic:spPr>
                </pic:pic>
              </a:graphicData>
            </a:graphic>
          </wp:inline>
        </w:drawing>
      </w:r>
    </w:p>
    <w:p w:rsidR="00D77263" w:rsidRDefault="00D77263" w:rsidP="00D77263">
      <w:pPr>
        <w:rPr>
          <w:b/>
          <w:sz w:val="28"/>
          <w:szCs w:val="28"/>
        </w:rPr>
      </w:pPr>
      <w:r w:rsidRPr="00D77263">
        <w:rPr>
          <w:b/>
          <w:noProof/>
          <w:sz w:val="28"/>
          <w:szCs w:val="28"/>
        </w:rPr>
        <w:lastRenderedPageBreak/>
        <w:drawing>
          <wp:inline distT="0" distB="0" distL="0" distR="0">
            <wp:extent cx="6184900" cy="560439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261" cy="5607440"/>
                    </a:xfrm>
                    <a:prstGeom prst="rect">
                      <a:avLst/>
                    </a:prstGeom>
                    <a:noFill/>
                    <a:ln>
                      <a:noFill/>
                    </a:ln>
                  </pic:spPr>
                </pic:pic>
              </a:graphicData>
            </a:graphic>
          </wp:inline>
        </w:drawing>
      </w:r>
    </w:p>
    <w:p w:rsidR="00D77263" w:rsidRDefault="00D77263" w:rsidP="00D77263">
      <w:pPr>
        <w:rPr>
          <w:b/>
          <w:sz w:val="28"/>
          <w:szCs w:val="28"/>
        </w:rPr>
      </w:pPr>
      <w:r w:rsidRPr="00D77263">
        <w:rPr>
          <w:b/>
          <w:noProof/>
          <w:sz w:val="28"/>
          <w:szCs w:val="28"/>
        </w:rPr>
        <w:drawing>
          <wp:inline distT="0" distB="0" distL="0" distR="0">
            <wp:extent cx="5784850" cy="363960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4850" cy="3639606"/>
                    </a:xfrm>
                    <a:prstGeom prst="rect">
                      <a:avLst/>
                    </a:prstGeom>
                    <a:noFill/>
                    <a:ln>
                      <a:noFill/>
                    </a:ln>
                  </pic:spPr>
                </pic:pic>
              </a:graphicData>
            </a:graphic>
          </wp:inline>
        </w:drawing>
      </w:r>
    </w:p>
    <w:p w:rsidR="00D77263" w:rsidRDefault="00D77263" w:rsidP="00D77263">
      <w:pPr>
        <w:rPr>
          <w:b/>
          <w:sz w:val="28"/>
          <w:szCs w:val="28"/>
        </w:rPr>
      </w:pPr>
      <w:r w:rsidRPr="00D77263">
        <w:rPr>
          <w:b/>
          <w:noProof/>
          <w:sz w:val="28"/>
          <w:szCs w:val="28"/>
        </w:rPr>
        <w:lastRenderedPageBreak/>
        <w:drawing>
          <wp:inline distT="0" distB="0" distL="0" distR="0">
            <wp:extent cx="5797550" cy="61758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7550" cy="6175844"/>
                    </a:xfrm>
                    <a:prstGeom prst="rect">
                      <a:avLst/>
                    </a:prstGeom>
                    <a:noFill/>
                    <a:ln>
                      <a:noFill/>
                    </a:ln>
                  </pic:spPr>
                </pic:pic>
              </a:graphicData>
            </a:graphic>
          </wp:inline>
        </w:drawing>
      </w:r>
    </w:p>
    <w:p w:rsidR="00D77263" w:rsidRDefault="00D77263" w:rsidP="00D77263">
      <w:pPr>
        <w:rPr>
          <w:b/>
          <w:sz w:val="28"/>
          <w:szCs w:val="28"/>
        </w:rPr>
      </w:pPr>
      <w:r w:rsidRPr="00D77263">
        <w:rPr>
          <w:b/>
          <w:noProof/>
          <w:sz w:val="28"/>
          <w:szCs w:val="28"/>
        </w:rPr>
        <w:lastRenderedPageBreak/>
        <w:drawing>
          <wp:inline distT="0" distB="0" distL="0" distR="0">
            <wp:extent cx="6432550" cy="9245991"/>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5080" cy="9249628"/>
                    </a:xfrm>
                    <a:prstGeom prst="rect">
                      <a:avLst/>
                    </a:prstGeom>
                    <a:noFill/>
                    <a:ln>
                      <a:noFill/>
                    </a:ln>
                  </pic:spPr>
                </pic:pic>
              </a:graphicData>
            </a:graphic>
          </wp:inline>
        </w:drawing>
      </w:r>
    </w:p>
    <w:p w:rsidR="00D77263" w:rsidRPr="00724C3A" w:rsidRDefault="00D77263" w:rsidP="00D77263">
      <w:pPr>
        <w:rPr>
          <w:b/>
          <w:sz w:val="28"/>
          <w:szCs w:val="28"/>
        </w:rPr>
      </w:pPr>
      <w:r w:rsidRPr="00D77263">
        <w:rPr>
          <w:b/>
          <w:noProof/>
          <w:sz w:val="28"/>
          <w:szCs w:val="28"/>
        </w:rPr>
        <w:lastRenderedPageBreak/>
        <w:drawing>
          <wp:inline distT="0" distB="0" distL="0" distR="0">
            <wp:extent cx="6165850" cy="1420262"/>
            <wp:effectExtent l="0" t="0" r="635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3108" cy="1426541"/>
                    </a:xfrm>
                    <a:prstGeom prst="rect">
                      <a:avLst/>
                    </a:prstGeom>
                    <a:noFill/>
                    <a:ln>
                      <a:noFill/>
                    </a:ln>
                  </pic:spPr>
                </pic:pic>
              </a:graphicData>
            </a:graphic>
          </wp:inline>
        </w:drawing>
      </w:r>
    </w:p>
    <w:sectPr w:rsidR="00D77263" w:rsidRPr="00724C3A" w:rsidSect="002424E6">
      <w:pgSz w:w="11906" w:h="17338"/>
      <w:pgMar w:top="1527" w:right="5315" w:bottom="631" w:left="80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CCD2E5"/>
    <w:multiLevelType w:val="hybridMultilevel"/>
    <w:tmpl w:val="D186B82C"/>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FCA22D8"/>
    <w:multiLevelType w:val="hybridMultilevel"/>
    <w:tmpl w:val="F49BBE3D"/>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F0B"/>
    <w:rsid w:val="00342366"/>
    <w:rsid w:val="004339FD"/>
    <w:rsid w:val="00724C3A"/>
    <w:rsid w:val="00963CDB"/>
    <w:rsid w:val="009C426F"/>
    <w:rsid w:val="00CE3519"/>
    <w:rsid w:val="00D77263"/>
    <w:rsid w:val="00FC0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69A01"/>
  <w15:chartTrackingRefBased/>
  <w15:docId w15:val="{7B4F20DA-4833-47EC-8B8D-91EE7DF97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0F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19</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Head</dc:creator>
  <cp:keywords/>
  <dc:description/>
  <cp:lastModifiedBy>Jo Head</cp:lastModifiedBy>
  <cp:revision>2</cp:revision>
  <dcterms:created xsi:type="dcterms:W3CDTF">2024-11-21T19:31:00Z</dcterms:created>
  <dcterms:modified xsi:type="dcterms:W3CDTF">2024-11-21T20:29:00Z</dcterms:modified>
</cp:coreProperties>
</file>