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E8FA39A" w:rsidP="28A90C8D" w:rsidRDefault="2E8FA39A" w14:paraId="1FAA4AAE" w14:textId="6BC985E8">
      <w:pPr>
        <w:rPr>
          <w:rFonts w:ascii="Arial" w:hAnsi="Arial" w:eastAsia="Arial" w:cs="Arial"/>
          <w:b w:val="1"/>
          <w:bCs w:val="1"/>
          <w:sz w:val="52"/>
          <w:szCs w:val="52"/>
        </w:rPr>
      </w:pPr>
      <w:r w:rsidRPr="28A90C8D" w:rsidR="2E8FA39A">
        <w:rPr>
          <w:rFonts w:ascii="Arial" w:hAnsi="Arial" w:eastAsia="Arial" w:cs="Arial"/>
          <w:b w:val="1"/>
          <w:bCs w:val="1"/>
          <w:sz w:val="52"/>
          <w:szCs w:val="52"/>
        </w:rPr>
        <w:t>Early Years Checklist</w:t>
      </w:r>
    </w:p>
    <w:p w:rsidR="2E8FA39A" w:rsidP="28A90C8D" w:rsidRDefault="2E8FA39A" w14:paraId="5B72C36B" w14:textId="77265FB9">
      <w:pPr>
        <w:rPr>
          <w:rFonts w:ascii="Arial" w:hAnsi="Arial" w:eastAsia="Arial" w:cs="Arial"/>
        </w:rPr>
      </w:pPr>
      <w:r w:rsidRPr="07B626FD" w:rsidR="2E8FA39A">
        <w:rPr>
          <w:rFonts w:ascii="Arial" w:hAnsi="Arial" w:eastAsia="Arial" w:cs="Arial"/>
        </w:rPr>
        <w:t>S</w:t>
      </w:r>
      <w:r w:rsidRPr="07B626FD" w:rsidR="39CC3C20">
        <w:rPr>
          <w:rFonts w:ascii="Arial" w:hAnsi="Arial" w:eastAsia="Arial" w:cs="Arial"/>
        </w:rPr>
        <w:t xml:space="preserve">ocial Emotional and Mental Health Checklist 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070"/>
        <w:gridCol w:w="4560"/>
        <w:gridCol w:w="1377"/>
        <w:gridCol w:w="1257"/>
        <w:gridCol w:w="1104"/>
        <w:gridCol w:w="2592"/>
      </w:tblGrid>
      <w:tr w:rsidR="28A90C8D" w:rsidTr="07B626FD" w14:paraId="4A0DB7AF">
        <w:trPr>
          <w:trHeight w:val="300"/>
        </w:trPr>
        <w:tc>
          <w:tcPr>
            <w:tcW w:w="6630" w:type="dxa"/>
            <w:gridSpan w:val="2"/>
            <w:tcMar/>
          </w:tcPr>
          <w:p w:rsidR="6AF37EA8" w:rsidP="28A90C8D" w:rsidRDefault="6AF37EA8" w14:paraId="4AE2059F" w14:textId="632E9F5B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28A90C8D" w:rsidR="6AF37EA8">
              <w:rPr>
                <w:rFonts w:ascii="Arial" w:hAnsi="Arial" w:eastAsia="Arial" w:cs="Arial"/>
                <w:b w:val="1"/>
                <w:bCs w:val="1"/>
              </w:rPr>
              <w:t>By 2 years old the child may need support for at least one of the following:</w:t>
            </w:r>
          </w:p>
        </w:tc>
        <w:tc>
          <w:tcPr>
            <w:tcW w:w="1377" w:type="dxa"/>
            <w:tcMar/>
          </w:tcPr>
          <w:p w:rsidR="6AF37EA8" w:rsidP="28A90C8D" w:rsidRDefault="6AF37EA8" w14:paraId="78B8FC68" w14:textId="264644C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6AF37EA8">
              <w:rPr>
                <w:rFonts w:ascii="Arial" w:hAnsi="Arial" w:eastAsia="Arial" w:cs="Arial"/>
                <w:sz w:val="20"/>
                <w:szCs w:val="20"/>
              </w:rPr>
              <w:t>Occasionally</w:t>
            </w:r>
          </w:p>
        </w:tc>
        <w:tc>
          <w:tcPr>
            <w:tcW w:w="1257" w:type="dxa"/>
            <w:tcMar/>
          </w:tcPr>
          <w:p w:rsidR="6AF37EA8" w:rsidP="28A90C8D" w:rsidRDefault="6AF37EA8" w14:paraId="140F3747" w14:textId="5AD8B1A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6AF37EA8">
              <w:rPr>
                <w:rFonts w:ascii="Arial" w:hAnsi="Arial" w:eastAsia="Arial" w:cs="Arial"/>
                <w:sz w:val="20"/>
                <w:szCs w:val="20"/>
              </w:rPr>
              <w:t>Sometimes</w:t>
            </w:r>
          </w:p>
        </w:tc>
        <w:tc>
          <w:tcPr>
            <w:tcW w:w="1104" w:type="dxa"/>
            <w:tcMar/>
          </w:tcPr>
          <w:p w:rsidR="6AF37EA8" w:rsidP="28A90C8D" w:rsidRDefault="6AF37EA8" w14:paraId="2B2AFC86" w14:textId="47FED12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6AF37EA8">
              <w:rPr>
                <w:rFonts w:ascii="Arial" w:hAnsi="Arial" w:eastAsia="Arial" w:cs="Arial"/>
                <w:sz w:val="20"/>
                <w:szCs w:val="20"/>
              </w:rPr>
              <w:t>Most of the time</w:t>
            </w:r>
          </w:p>
        </w:tc>
        <w:tc>
          <w:tcPr>
            <w:tcW w:w="2592" w:type="dxa"/>
            <w:tcMar/>
          </w:tcPr>
          <w:p w:rsidR="6AF37EA8" w:rsidP="28A90C8D" w:rsidRDefault="6AF37EA8" w14:paraId="0237B67B" w14:textId="79A5033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6AF37EA8">
              <w:rPr>
                <w:rFonts w:ascii="Arial" w:hAnsi="Arial" w:eastAsia="Arial" w:cs="Arial"/>
                <w:sz w:val="20"/>
                <w:szCs w:val="20"/>
              </w:rPr>
              <w:t>What OAP strategies have been used?</w:t>
            </w:r>
          </w:p>
        </w:tc>
      </w:tr>
      <w:tr w:rsidR="28A90C8D" w:rsidTr="07B626FD" w14:paraId="43EF145C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2783FE3F" w14:textId="2A39B4A3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Making relationships</w:t>
            </w:r>
          </w:p>
        </w:tc>
        <w:tc>
          <w:tcPr>
            <w:tcW w:w="4560" w:type="dxa"/>
            <w:tcMar/>
          </w:tcPr>
          <w:p w:rsidR="3B0F085C" w:rsidP="07B626FD" w:rsidRDefault="3B0F085C" w14:paraId="2DF1B0A1" w14:textId="0D9329BA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Giving a positive response to a familiar adult 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turning, 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looking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and smiling when spoken to</w:t>
            </w:r>
          </w:p>
        </w:tc>
        <w:tc>
          <w:tcPr>
            <w:tcW w:w="1377" w:type="dxa"/>
            <w:tcMar/>
          </w:tcPr>
          <w:p w:rsidR="28A90C8D" w:rsidP="28A90C8D" w:rsidRDefault="28A90C8D" w14:paraId="01AD6D08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664E7FC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292EEE9E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238EF2D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1C83E12B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200DD598" w14:textId="1AEFD13F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trying to feed him/herself with a spoon</w:t>
            </w:r>
          </w:p>
        </w:tc>
        <w:tc>
          <w:tcPr>
            <w:tcW w:w="4560" w:type="dxa"/>
            <w:tcMar/>
          </w:tcPr>
          <w:p w:rsidR="3B0F085C" w:rsidP="07B626FD" w:rsidRDefault="3B0F085C" w14:paraId="52D5A50D" w14:textId="1EFD5E7D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Engaging in social interaction 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bringing toys to a familiar adult to show and share</w:t>
            </w:r>
          </w:p>
        </w:tc>
        <w:tc>
          <w:tcPr>
            <w:tcW w:w="1377" w:type="dxa"/>
            <w:tcMar/>
          </w:tcPr>
          <w:p w:rsidR="28A90C8D" w:rsidP="28A90C8D" w:rsidRDefault="28A90C8D" w14:paraId="5804310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08F28156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03B6ADA7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5E3397AB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7EA54343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7C7D63F0" w14:textId="0AB7D5C4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Self-confidence and 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self-awareness</w:t>
            </w:r>
          </w:p>
        </w:tc>
        <w:tc>
          <w:tcPr>
            <w:tcW w:w="4560" w:type="dxa"/>
            <w:tcMar/>
          </w:tcPr>
          <w:p w:rsidR="3B0F085C" w:rsidP="07B626FD" w:rsidRDefault="3B0F085C" w14:paraId="0A400293" w14:textId="5406B0B8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Taking pleasure in exploring objects</w:t>
            </w:r>
          </w:p>
        </w:tc>
        <w:tc>
          <w:tcPr>
            <w:tcW w:w="1377" w:type="dxa"/>
            <w:tcMar/>
          </w:tcPr>
          <w:p w:rsidR="28A90C8D" w:rsidP="28A90C8D" w:rsidRDefault="28A90C8D" w14:paraId="598947B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2CFD9F56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21D3AFA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3825166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0CE15DDE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588CF971" w14:textId="24773204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holding a crayon and complete mark making</w:t>
            </w:r>
          </w:p>
        </w:tc>
        <w:tc>
          <w:tcPr>
            <w:tcW w:w="4560" w:type="dxa"/>
            <w:tcMar/>
          </w:tcPr>
          <w:p w:rsidR="3B0F085C" w:rsidP="07B626FD" w:rsidRDefault="3B0F085C" w14:paraId="5D6D3A88" w14:textId="0CE4E174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Indicating his/her own needs 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banging, or bringing a drinks cup to an adult to indicate they would like a drink</w:t>
            </w:r>
          </w:p>
        </w:tc>
        <w:tc>
          <w:tcPr>
            <w:tcW w:w="1377" w:type="dxa"/>
            <w:tcMar/>
          </w:tcPr>
          <w:p w:rsidR="28A90C8D" w:rsidP="28A90C8D" w:rsidRDefault="28A90C8D" w14:paraId="4C159156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471F4BA8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30022B76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004B59E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0B0C34F3">
        <w:trPr>
          <w:trHeight w:val="300"/>
        </w:trPr>
        <w:tc>
          <w:tcPr>
            <w:tcW w:w="2070" w:type="dxa"/>
            <w:tcMar/>
          </w:tcPr>
          <w:p w:rsidR="28A90C8D" w:rsidP="28A90C8D" w:rsidRDefault="28A90C8D" w14:paraId="75B2A5C9" w14:textId="5EEFC859">
            <w:pPr>
              <w:spacing w:before="45" w:beforeAutospacing="off" w:after="0" w:afterAutospacing="off" w:line="216" w:lineRule="auto"/>
              <w:ind w:left="79" w:right="51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Managing feelings and responses</w:t>
            </w:r>
          </w:p>
        </w:tc>
        <w:tc>
          <w:tcPr>
            <w:tcW w:w="4560" w:type="dxa"/>
            <w:tcMar/>
          </w:tcPr>
          <w:p w:rsidR="3B0F085C" w:rsidP="07B626FD" w:rsidRDefault="3B0F085C" w14:paraId="318A94AC" w14:textId="418115EE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Using their key person for ‘emotional 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refueling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’ 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3B0F085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happy to explore activities but looks for key person for reassurance </w:t>
            </w:r>
          </w:p>
        </w:tc>
        <w:tc>
          <w:tcPr>
            <w:tcW w:w="1377" w:type="dxa"/>
            <w:tcMar/>
          </w:tcPr>
          <w:p w:rsidR="28A90C8D" w:rsidP="28A90C8D" w:rsidRDefault="28A90C8D" w14:paraId="1B68957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1E41DA4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0B30D31D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59AB569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231BC872">
        <w:trPr>
          <w:trHeight w:val="300"/>
        </w:trPr>
        <w:tc>
          <w:tcPr>
            <w:tcW w:w="6630" w:type="dxa"/>
            <w:gridSpan w:val="2"/>
            <w:tcMar/>
          </w:tcPr>
          <w:p w:rsidR="28A90C8D" w:rsidP="28A90C8D" w:rsidRDefault="28A90C8D" w14:paraId="12167E6A" w14:textId="57FB7974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28A90C8D" w:rsidR="28A90C8D">
              <w:rPr>
                <w:rFonts w:ascii="Arial" w:hAnsi="Arial" w:eastAsia="Arial" w:cs="Arial"/>
                <w:b w:val="1"/>
                <w:bCs w:val="1"/>
              </w:rPr>
              <w:t xml:space="preserve">By </w:t>
            </w:r>
            <w:r w:rsidRPr="28A90C8D" w:rsidR="38CA6C57">
              <w:rPr>
                <w:rFonts w:ascii="Arial" w:hAnsi="Arial" w:eastAsia="Arial" w:cs="Arial"/>
                <w:b w:val="1"/>
                <w:bCs w:val="1"/>
              </w:rPr>
              <w:t>3</w:t>
            </w:r>
            <w:r w:rsidRPr="28A90C8D" w:rsidR="28A90C8D">
              <w:rPr>
                <w:rFonts w:ascii="Arial" w:hAnsi="Arial" w:eastAsia="Arial" w:cs="Arial"/>
                <w:b w:val="1"/>
                <w:bCs w:val="1"/>
              </w:rPr>
              <w:t xml:space="preserve"> years old the child may need support for at least one of the following:</w:t>
            </w:r>
          </w:p>
        </w:tc>
        <w:tc>
          <w:tcPr>
            <w:tcW w:w="1377" w:type="dxa"/>
            <w:tcMar/>
          </w:tcPr>
          <w:p w:rsidR="28A90C8D" w:rsidP="28A90C8D" w:rsidRDefault="28A90C8D" w14:paraId="76DEE8B8" w14:textId="264644C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Occasionally</w:t>
            </w:r>
          </w:p>
        </w:tc>
        <w:tc>
          <w:tcPr>
            <w:tcW w:w="1257" w:type="dxa"/>
            <w:tcMar/>
          </w:tcPr>
          <w:p w:rsidR="28A90C8D" w:rsidP="28A90C8D" w:rsidRDefault="28A90C8D" w14:paraId="62A81D68" w14:textId="5AD8B1A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Sometimes</w:t>
            </w:r>
          </w:p>
        </w:tc>
        <w:tc>
          <w:tcPr>
            <w:tcW w:w="1104" w:type="dxa"/>
            <w:tcMar/>
          </w:tcPr>
          <w:p w:rsidR="28A90C8D" w:rsidP="28A90C8D" w:rsidRDefault="28A90C8D" w14:paraId="06F86BF5" w14:textId="47FED12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Most of the time</w:t>
            </w:r>
          </w:p>
        </w:tc>
        <w:tc>
          <w:tcPr>
            <w:tcW w:w="2592" w:type="dxa"/>
            <w:tcMar/>
          </w:tcPr>
          <w:p w:rsidR="28A90C8D" w:rsidP="28A90C8D" w:rsidRDefault="28A90C8D" w14:paraId="1C049F8D" w14:textId="79A5033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What OAP strategies have been used?</w:t>
            </w:r>
          </w:p>
        </w:tc>
      </w:tr>
      <w:tr w:rsidR="28A90C8D" w:rsidTr="07B626FD" w14:paraId="7BEB2951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6EE785F7" w14:textId="619F8666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Making relationships</w:t>
            </w:r>
          </w:p>
        </w:tc>
        <w:tc>
          <w:tcPr>
            <w:tcW w:w="4560" w:type="dxa"/>
            <w:tcMar/>
          </w:tcPr>
          <w:p w:rsidR="6B90B43F" w:rsidP="07B626FD" w:rsidRDefault="6B90B43F" w14:paraId="1452531D" w14:textId="05062929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Sharing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/ turn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taking with an adult in a simple activity that they enjoy e.g. rolling or kicking a ball back and forth</w:t>
            </w:r>
          </w:p>
        </w:tc>
        <w:tc>
          <w:tcPr>
            <w:tcW w:w="1377" w:type="dxa"/>
            <w:tcMar/>
          </w:tcPr>
          <w:p w:rsidR="28A90C8D" w:rsidP="28A90C8D" w:rsidRDefault="28A90C8D" w14:paraId="34EF9977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2093D285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34261D6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43944474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46067105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584E2974" w14:textId="2477A8E1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actively </w:t>
            </w: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participating</w:t>
            </w: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with dressing and hygiene routines</w:t>
            </w:r>
          </w:p>
        </w:tc>
        <w:tc>
          <w:tcPr>
            <w:tcW w:w="4560" w:type="dxa"/>
            <w:tcMar/>
          </w:tcPr>
          <w:p w:rsidR="6B90B43F" w:rsidP="07B626FD" w:rsidRDefault="6B90B43F" w14:paraId="23F94007" w14:textId="307860F7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Giving a positive response to a familiar adult</w:t>
            </w:r>
          </w:p>
        </w:tc>
        <w:tc>
          <w:tcPr>
            <w:tcW w:w="1377" w:type="dxa"/>
            <w:tcMar/>
          </w:tcPr>
          <w:p w:rsidR="28A90C8D" w:rsidP="28A90C8D" w:rsidRDefault="28A90C8D" w14:paraId="502B85C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6FA6244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77510E0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6414CD0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7BDE4A5B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6A840896" w14:textId="59732274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Self-confidence and self-awareness</w:t>
            </w:r>
          </w:p>
        </w:tc>
        <w:tc>
          <w:tcPr>
            <w:tcW w:w="4560" w:type="dxa"/>
            <w:tcMar/>
          </w:tcPr>
          <w:p w:rsidR="6B90B43F" w:rsidP="07B626FD" w:rsidRDefault="6B90B43F" w14:paraId="29692BF5" w14:textId="7106880A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Separating from main carer with support from key person (alternatively may show no sense of care 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separating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from main carer)</w:t>
            </w:r>
          </w:p>
        </w:tc>
        <w:tc>
          <w:tcPr>
            <w:tcW w:w="1377" w:type="dxa"/>
            <w:tcMar/>
          </w:tcPr>
          <w:p w:rsidR="28A90C8D" w:rsidP="28A90C8D" w:rsidRDefault="28A90C8D" w14:paraId="7720CC6B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74B20595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5B6797FD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1856C9E8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2F9AB085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067C0E02" w14:textId="19A40FFF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kicking a large ball</w:t>
            </w:r>
          </w:p>
        </w:tc>
        <w:tc>
          <w:tcPr>
            <w:tcW w:w="4560" w:type="dxa"/>
            <w:tcMar/>
          </w:tcPr>
          <w:p w:rsidR="6B90B43F" w:rsidP="07B626FD" w:rsidRDefault="6B90B43F" w14:paraId="172F2F24" w14:textId="04B70F75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Showing interest in the play of other children alongside them whilst sustaining their own 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watching with interest what other children are doing in the water play whilst continuing with their own exploration </w:t>
            </w:r>
          </w:p>
        </w:tc>
        <w:tc>
          <w:tcPr>
            <w:tcW w:w="1377" w:type="dxa"/>
            <w:tcMar/>
          </w:tcPr>
          <w:p w:rsidR="28A90C8D" w:rsidP="28A90C8D" w:rsidRDefault="28A90C8D" w14:paraId="142D5664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58321FA8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14C8BC5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2046FB4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0AE7061D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7D3074C4" w14:textId="00851AD9">
            <w:pPr>
              <w:spacing w:before="45" w:beforeAutospacing="off" w:after="0" w:afterAutospacing="off" w:line="216" w:lineRule="auto"/>
              <w:ind w:left="79" w:right="278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Managing feelings and responses</w:t>
            </w:r>
          </w:p>
        </w:tc>
        <w:tc>
          <w:tcPr>
            <w:tcW w:w="4560" w:type="dxa"/>
            <w:tcMar/>
          </w:tcPr>
          <w:p w:rsidR="6B90B43F" w:rsidP="07B626FD" w:rsidRDefault="6B90B43F" w14:paraId="44795B0D" w14:textId="251A172E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Co-operating with 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age-appropriate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familiar expectations in relation to the routines of the setting 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sitting for a snack</w:t>
            </w:r>
          </w:p>
        </w:tc>
        <w:tc>
          <w:tcPr>
            <w:tcW w:w="1377" w:type="dxa"/>
            <w:tcMar/>
          </w:tcPr>
          <w:p w:rsidR="28A90C8D" w:rsidP="28A90C8D" w:rsidRDefault="28A90C8D" w14:paraId="3F7D7488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534268F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7E5877A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3943E11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18B794E6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206E6C52" w14:textId="47DECC73">
            <w:pPr>
              <w:spacing w:before="45" w:beforeAutospacing="off" w:after="0" w:afterAutospacing="off" w:line="216" w:lineRule="auto"/>
              <w:ind w:left="79" w:right="565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holding a pencil between thumb and two fingers and make an early pre-writing shape</w:t>
            </w:r>
          </w:p>
        </w:tc>
        <w:tc>
          <w:tcPr>
            <w:tcW w:w="4560" w:type="dxa"/>
            <w:tcMar/>
          </w:tcPr>
          <w:p w:rsidR="6B90B43F" w:rsidP="07B626FD" w:rsidRDefault="6B90B43F" w14:paraId="247E1A7A" w14:textId="3837D20B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Sitting in a small 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group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(3-4 children) with a familiar adult for more than 3 minutes doing an activity which interests and excites them 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6B90B43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songs and rhymes </w:t>
            </w:r>
          </w:p>
        </w:tc>
        <w:tc>
          <w:tcPr>
            <w:tcW w:w="1377" w:type="dxa"/>
            <w:tcMar/>
          </w:tcPr>
          <w:p w:rsidR="28A90C8D" w:rsidP="28A90C8D" w:rsidRDefault="28A90C8D" w14:paraId="7F01214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759C3FF2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661E192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683F22FD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35C8B591">
        <w:trPr>
          <w:trHeight w:val="300"/>
        </w:trPr>
        <w:tc>
          <w:tcPr>
            <w:tcW w:w="6630" w:type="dxa"/>
            <w:gridSpan w:val="2"/>
            <w:tcMar/>
          </w:tcPr>
          <w:p w:rsidR="28A90C8D" w:rsidP="28A90C8D" w:rsidRDefault="28A90C8D" w14:paraId="5301589F" w14:textId="4D225FA6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28A90C8D" w:rsidR="28A90C8D">
              <w:rPr>
                <w:rFonts w:ascii="Arial" w:hAnsi="Arial" w:eastAsia="Arial" w:cs="Arial"/>
                <w:b w:val="1"/>
                <w:bCs w:val="1"/>
              </w:rPr>
              <w:t xml:space="preserve">By </w:t>
            </w:r>
            <w:r w:rsidRPr="28A90C8D" w:rsidR="1CC30FFE">
              <w:rPr>
                <w:rFonts w:ascii="Arial" w:hAnsi="Arial" w:eastAsia="Arial" w:cs="Arial"/>
                <w:b w:val="1"/>
                <w:bCs w:val="1"/>
              </w:rPr>
              <w:t>4</w:t>
            </w:r>
            <w:r w:rsidRPr="28A90C8D" w:rsidR="28A90C8D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28A90C8D" w:rsidR="28A90C8D">
              <w:rPr>
                <w:rFonts w:ascii="Arial" w:hAnsi="Arial" w:eastAsia="Arial" w:cs="Arial"/>
                <w:b w:val="1"/>
                <w:bCs w:val="1"/>
              </w:rPr>
              <w:t>years old the child may need support for at least one of the following:</w:t>
            </w:r>
          </w:p>
        </w:tc>
        <w:tc>
          <w:tcPr>
            <w:tcW w:w="1377" w:type="dxa"/>
            <w:tcMar/>
          </w:tcPr>
          <w:p w:rsidR="28A90C8D" w:rsidP="28A90C8D" w:rsidRDefault="28A90C8D" w14:paraId="6D293B57" w14:textId="264644C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Occasionally</w:t>
            </w:r>
          </w:p>
        </w:tc>
        <w:tc>
          <w:tcPr>
            <w:tcW w:w="1257" w:type="dxa"/>
            <w:tcMar/>
          </w:tcPr>
          <w:p w:rsidR="28A90C8D" w:rsidP="28A90C8D" w:rsidRDefault="28A90C8D" w14:paraId="42A1AE3B" w14:textId="5AD8B1A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Sometimes</w:t>
            </w:r>
          </w:p>
        </w:tc>
        <w:tc>
          <w:tcPr>
            <w:tcW w:w="1104" w:type="dxa"/>
            <w:tcMar/>
          </w:tcPr>
          <w:p w:rsidR="28A90C8D" w:rsidP="28A90C8D" w:rsidRDefault="28A90C8D" w14:paraId="0E33EE68" w14:textId="47FED12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Most of the time</w:t>
            </w:r>
          </w:p>
        </w:tc>
        <w:tc>
          <w:tcPr>
            <w:tcW w:w="2592" w:type="dxa"/>
            <w:tcMar/>
          </w:tcPr>
          <w:p w:rsidR="28A90C8D" w:rsidP="28A90C8D" w:rsidRDefault="28A90C8D" w14:paraId="70195905" w14:textId="79A5033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What OAP strategies have been used?</w:t>
            </w:r>
          </w:p>
        </w:tc>
      </w:tr>
      <w:tr w:rsidR="28A90C8D" w:rsidTr="07B626FD" w14:paraId="0E7F2360">
        <w:trPr>
          <w:trHeight w:val="300"/>
        </w:trPr>
        <w:tc>
          <w:tcPr>
            <w:tcW w:w="2070" w:type="dxa"/>
            <w:tcMar/>
          </w:tcPr>
          <w:p w:rsidR="28A90C8D" w:rsidP="28A90C8D" w:rsidRDefault="28A90C8D" w14:paraId="52D4501B" w14:textId="37233A98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Making relationships</w:t>
            </w:r>
          </w:p>
        </w:tc>
        <w:tc>
          <w:tcPr>
            <w:tcW w:w="4560" w:type="dxa"/>
            <w:tcMar/>
          </w:tcPr>
          <w:p w:rsidR="077C9329" w:rsidP="07B626FD" w:rsidRDefault="077C9329" w14:paraId="01D798FB" w14:textId="79FC340D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Engaging in positive interactions with other children in structured situations </w:t>
            </w: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talking to other children whilst playing and joining in a group activity</w:t>
            </w:r>
          </w:p>
        </w:tc>
        <w:tc>
          <w:tcPr>
            <w:tcW w:w="1377" w:type="dxa"/>
            <w:tcMar/>
          </w:tcPr>
          <w:p w:rsidR="28A90C8D" w:rsidP="28A90C8D" w:rsidRDefault="28A90C8D" w14:paraId="5010ACA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4C838986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4291A4FD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33A68BE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41C7FCD0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7747D577" w14:textId="49A02A3F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Self-confidence and self-awareness</w:t>
            </w:r>
          </w:p>
        </w:tc>
        <w:tc>
          <w:tcPr>
            <w:tcW w:w="4560" w:type="dxa"/>
            <w:tcMar/>
          </w:tcPr>
          <w:p w:rsidR="077C9329" w:rsidP="07B626FD" w:rsidRDefault="077C9329" w14:paraId="5C92A948" w14:textId="6F3C6951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Respond positively to a variety of adults e.g. feeling confident to approach any adult in the setting for help</w:t>
            </w:r>
          </w:p>
        </w:tc>
        <w:tc>
          <w:tcPr>
            <w:tcW w:w="1377" w:type="dxa"/>
            <w:tcMar/>
          </w:tcPr>
          <w:p w:rsidR="28A90C8D" w:rsidP="28A90C8D" w:rsidRDefault="28A90C8D" w14:paraId="69CD4282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6C8EA9D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097893A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7487BAAC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7BE73FCC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4592977A" w14:textId="6F2E157D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climbing on nursery play equipment</w:t>
            </w:r>
          </w:p>
        </w:tc>
        <w:tc>
          <w:tcPr>
            <w:tcW w:w="4560" w:type="dxa"/>
            <w:tcMar/>
          </w:tcPr>
          <w:p w:rsidR="077C9329" w:rsidP="07B626FD" w:rsidRDefault="077C9329" w14:paraId="313DB498" w14:textId="518CC42B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Spending time in groups with other children but engage in own play </w:t>
            </w: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can complete their task whilst being alongside others</w:t>
            </w:r>
          </w:p>
        </w:tc>
        <w:tc>
          <w:tcPr>
            <w:tcW w:w="1377" w:type="dxa"/>
            <w:tcMar/>
          </w:tcPr>
          <w:p w:rsidR="28A90C8D" w:rsidP="28A90C8D" w:rsidRDefault="28A90C8D" w14:paraId="6DA594D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628FFDBE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770D99F2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47A842C5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308BE280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541DA9F5" w14:textId="6A655F92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Managing feelings and responses</w:t>
            </w:r>
          </w:p>
        </w:tc>
        <w:tc>
          <w:tcPr>
            <w:tcW w:w="4560" w:type="dxa"/>
            <w:tcMar/>
          </w:tcPr>
          <w:p w:rsidR="077C9329" w:rsidP="07B626FD" w:rsidRDefault="077C9329" w14:paraId="7C3CADD4" w14:textId="34D432D9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Understanding that some things are theirs, some are shared, and some belong to other people</w:t>
            </w:r>
          </w:p>
        </w:tc>
        <w:tc>
          <w:tcPr>
            <w:tcW w:w="1377" w:type="dxa"/>
            <w:tcMar/>
          </w:tcPr>
          <w:p w:rsidR="28A90C8D" w:rsidP="28A90C8D" w:rsidRDefault="28A90C8D" w14:paraId="4B468F1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1326EFE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63060288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7BB48A5D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7A391920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4E78F96F" w14:textId="70FDCA93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undoing a zip and remove their coat</w:t>
            </w:r>
          </w:p>
        </w:tc>
        <w:tc>
          <w:tcPr>
            <w:tcW w:w="4560" w:type="dxa"/>
            <w:tcMar/>
          </w:tcPr>
          <w:p w:rsidR="077C9329" w:rsidP="07B626FD" w:rsidRDefault="077C9329" w14:paraId="67C0E0A8" w14:textId="26BE9D7C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Making predictable responses in a range of situations </w:t>
            </w: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e.g.</w:t>
            </w: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helping </w:t>
            </w: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to</w:t>
            </w: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put toys away and get ready for group time</w:t>
            </w:r>
          </w:p>
        </w:tc>
        <w:tc>
          <w:tcPr>
            <w:tcW w:w="1377" w:type="dxa"/>
            <w:tcMar/>
          </w:tcPr>
          <w:p w:rsidR="28A90C8D" w:rsidP="28A90C8D" w:rsidRDefault="28A90C8D" w14:paraId="3E7E73CE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65F779D6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034B0164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312068F2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5B27BAFB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447DE44C" w14:textId="547F0DFA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using Velcro fastenings on clothes</w:t>
            </w:r>
          </w:p>
        </w:tc>
        <w:tc>
          <w:tcPr>
            <w:tcW w:w="4560" w:type="dxa"/>
            <w:tcMar/>
          </w:tcPr>
          <w:p w:rsidR="077C9329" w:rsidP="07B626FD" w:rsidRDefault="077C9329" w14:paraId="2AC2370D" w14:textId="2527C03F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Consistently responding positively to and coping with different events, social situations ad changes of routine in the setting</w:t>
            </w:r>
          </w:p>
        </w:tc>
        <w:tc>
          <w:tcPr>
            <w:tcW w:w="1377" w:type="dxa"/>
            <w:tcMar/>
          </w:tcPr>
          <w:p w:rsidR="28A90C8D" w:rsidP="28A90C8D" w:rsidRDefault="28A90C8D" w14:paraId="2CDC930E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649EA22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2FFC918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0F82EDF9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39F07721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1DBC3B11" w14:textId="6A75CE2E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trying to use scissors to make snips in paper</w:t>
            </w:r>
          </w:p>
        </w:tc>
        <w:tc>
          <w:tcPr>
            <w:tcW w:w="4560" w:type="dxa"/>
            <w:tcMar/>
          </w:tcPr>
          <w:p w:rsidR="077C9329" w:rsidP="07B626FD" w:rsidRDefault="077C9329" w14:paraId="732F8116" w14:textId="5E5195E6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077C9329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Expressing their own feelings and doing so in an appropriate way </w:t>
            </w:r>
          </w:p>
        </w:tc>
        <w:tc>
          <w:tcPr>
            <w:tcW w:w="1377" w:type="dxa"/>
            <w:tcMar/>
          </w:tcPr>
          <w:p w:rsidR="28A90C8D" w:rsidP="28A90C8D" w:rsidRDefault="28A90C8D" w14:paraId="5579100A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13F24A4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6368C2D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5C056A6E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409F8568">
        <w:trPr>
          <w:trHeight w:val="300"/>
        </w:trPr>
        <w:tc>
          <w:tcPr>
            <w:tcW w:w="6630" w:type="dxa"/>
            <w:gridSpan w:val="2"/>
            <w:tcMar/>
          </w:tcPr>
          <w:p w:rsidR="28A90C8D" w:rsidP="28A90C8D" w:rsidRDefault="28A90C8D" w14:paraId="0A3AD4AD" w14:textId="42496E32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28A90C8D" w:rsidR="28A90C8D">
              <w:rPr>
                <w:rFonts w:ascii="Arial" w:hAnsi="Arial" w:eastAsia="Arial" w:cs="Arial"/>
                <w:b w:val="1"/>
                <w:bCs w:val="1"/>
              </w:rPr>
              <w:t xml:space="preserve">By </w:t>
            </w:r>
            <w:r w:rsidRPr="28A90C8D" w:rsidR="1EDCD5B4">
              <w:rPr>
                <w:rFonts w:ascii="Arial" w:hAnsi="Arial" w:eastAsia="Arial" w:cs="Arial"/>
                <w:b w:val="1"/>
                <w:bCs w:val="1"/>
              </w:rPr>
              <w:t>5</w:t>
            </w:r>
            <w:r w:rsidRPr="28A90C8D" w:rsidR="28A90C8D">
              <w:rPr>
                <w:rFonts w:ascii="Arial" w:hAnsi="Arial" w:eastAsia="Arial" w:cs="Arial"/>
                <w:b w:val="1"/>
                <w:bCs w:val="1"/>
              </w:rPr>
              <w:t xml:space="preserve"> years</w:t>
            </w:r>
            <w:r w:rsidRPr="28A90C8D" w:rsidR="28A90C8D">
              <w:rPr>
                <w:rFonts w:ascii="Arial" w:hAnsi="Arial" w:eastAsia="Arial" w:cs="Arial"/>
                <w:b w:val="1"/>
                <w:bCs w:val="1"/>
              </w:rPr>
              <w:t xml:space="preserve"> old the child may need support for at least one of the following:</w:t>
            </w:r>
          </w:p>
        </w:tc>
        <w:tc>
          <w:tcPr>
            <w:tcW w:w="1377" w:type="dxa"/>
            <w:tcMar/>
          </w:tcPr>
          <w:p w:rsidR="28A90C8D" w:rsidP="28A90C8D" w:rsidRDefault="28A90C8D" w14:paraId="08875F89" w14:textId="264644C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Occasionally</w:t>
            </w:r>
          </w:p>
        </w:tc>
        <w:tc>
          <w:tcPr>
            <w:tcW w:w="1257" w:type="dxa"/>
            <w:tcMar/>
          </w:tcPr>
          <w:p w:rsidR="28A90C8D" w:rsidP="28A90C8D" w:rsidRDefault="28A90C8D" w14:paraId="0DEF5539" w14:textId="5AD8B1A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Sometimes</w:t>
            </w:r>
          </w:p>
        </w:tc>
        <w:tc>
          <w:tcPr>
            <w:tcW w:w="1104" w:type="dxa"/>
            <w:tcMar/>
          </w:tcPr>
          <w:p w:rsidR="28A90C8D" w:rsidP="28A90C8D" w:rsidRDefault="28A90C8D" w14:paraId="2F75E5D0" w14:textId="47FED12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Most of the time</w:t>
            </w:r>
          </w:p>
        </w:tc>
        <w:tc>
          <w:tcPr>
            <w:tcW w:w="2592" w:type="dxa"/>
            <w:tcMar/>
          </w:tcPr>
          <w:p w:rsidR="28A90C8D" w:rsidP="28A90C8D" w:rsidRDefault="28A90C8D" w14:paraId="1F7F6A71" w14:textId="79A5033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28A90C8D" w:rsidR="28A90C8D">
              <w:rPr>
                <w:rFonts w:ascii="Arial" w:hAnsi="Arial" w:eastAsia="Arial" w:cs="Arial"/>
                <w:sz w:val="20"/>
                <w:szCs w:val="20"/>
              </w:rPr>
              <w:t>What OAP strategies have been used?</w:t>
            </w:r>
          </w:p>
        </w:tc>
      </w:tr>
      <w:tr w:rsidR="28A90C8D" w:rsidTr="07B626FD" w14:paraId="438EB368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24F48578" w14:textId="653810F1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E13D97A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Making relationships</w:t>
            </w:r>
          </w:p>
        </w:tc>
        <w:tc>
          <w:tcPr>
            <w:tcW w:w="4560" w:type="dxa"/>
            <w:tcMar/>
          </w:tcPr>
          <w:p w:rsidR="3919664A" w:rsidP="07B626FD" w:rsidRDefault="3919664A" w14:paraId="5BE8D70C" w14:textId="21F3CF5E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919664A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Engaging in and sustaining positive interactions with other children</w:t>
            </w:r>
          </w:p>
        </w:tc>
        <w:tc>
          <w:tcPr>
            <w:tcW w:w="1377" w:type="dxa"/>
            <w:tcMar/>
          </w:tcPr>
          <w:p w:rsidR="28A90C8D" w:rsidP="28A90C8D" w:rsidRDefault="28A90C8D" w14:paraId="2F3AFF6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7A6DA2CE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71864348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55EECE7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7CCC8AB5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2CFD766F" w14:textId="0BF2B2BC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washing and drying his/her hands</w:t>
            </w:r>
          </w:p>
        </w:tc>
        <w:tc>
          <w:tcPr>
            <w:tcW w:w="4560" w:type="dxa"/>
            <w:tcMar/>
          </w:tcPr>
          <w:p w:rsidR="3919664A" w:rsidP="07B626FD" w:rsidRDefault="3919664A" w14:paraId="6C7F39EB" w14:textId="2BF831AA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3919664A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Initiating and sustaining conversations with adults and children</w:t>
            </w:r>
          </w:p>
        </w:tc>
        <w:tc>
          <w:tcPr>
            <w:tcW w:w="1377" w:type="dxa"/>
            <w:tcMar/>
          </w:tcPr>
          <w:p w:rsidR="28A90C8D" w:rsidP="28A90C8D" w:rsidRDefault="28A90C8D" w14:paraId="0C3DD2C6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18CBEB90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6C08672E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34BEC3DC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31FAD453">
        <w:trPr>
          <w:trHeight w:val="300"/>
        </w:trPr>
        <w:tc>
          <w:tcPr>
            <w:tcW w:w="2070" w:type="dxa"/>
            <w:tcMar/>
          </w:tcPr>
          <w:p w:rsidR="28A90C8D" w:rsidP="28A90C8D" w:rsidRDefault="28A90C8D" w14:paraId="2BF5A4F0" w14:textId="1AE9B2D1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E13D97A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Self-confidence and self-awareness</w:t>
            </w:r>
          </w:p>
        </w:tc>
        <w:tc>
          <w:tcPr>
            <w:tcW w:w="4560" w:type="dxa"/>
            <w:tcMar/>
          </w:tcPr>
          <w:p w:rsidR="5FBA9E33" w:rsidP="07B626FD" w:rsidRDefault="5FBA9E33" w14:paraId="636BB22C" w14:textId="0AD351FE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5FBA9E33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Receiving</w:t>
            </w:r>
            <w:r w:rsidRPr="07B626FD" w:rsidR="04622D8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praise and taking price in him/herself</w:t>
            </w:r>
          </w:p>
        </w:tc>
        <w:tc>
          <w:tcPr>
            <w:tcW w:w="1377" w:type="dxa"/>
            <w:tcMar/>
          </w:tcPr>
          <w:p w:rsidR="28A90C8D" w:rsidP="28A90C8D" w:rsidRDefault="28A90C8D" w14:paraId="76719E8F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37938C48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1B8A02B9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6750E66E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411D6ABF">
        <w:trPr>
          <w:trHeight w:val="300"/>
        </w:trPr>
        <w:tc>
          <w:tcPr>
            <w:tcW w:w="2070" w:type="dxa"/>
            <w:vMerge w:val="restart"/>
            <w:tcMar/>
          </w:tcPr>
          <w:p w:rsidR="28A90C8D" w:rsidP="28A90C8D" w:rsidRDefault="28A90C8D" w14:paraId="4959B362" w14:textId="5174B339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E13D97A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Managing feelings and responses</w:t>
            </w:r>
          </w:p>
        </w:tc>
        <w:tc>
          <w:tcPr>
            <w:tcW w:w="4560" w:type="dxa"/>
            <w:tcMar/>
          </w:tcPr>
          <w:p w:rsidR="46E6FA9C" w:rsidP="07B626FD" w:rsidRDefault="46E6FA9C" w14:paraId="7EEE924E" w14:textId="05467B1D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6E6FA9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Managing their emotions if their needs are not met quickly</w:t>
            </w:r>
          </w:p>
        </w:tc>
        <w:tc>
          <w:tcPr>
            <w:tcW w:w="1377" w:type="dxa"/>
            <w:tcMar/>
          </w:tcPr>
          <w:p w:rsidR="28A90C8D" w:rsidP="28A90C8D" w:rsidRDefault="28A90C8D" w14:paraId="7FD8FF65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02D44AF2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5DECB3A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48216395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64A0BC7C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1384362C" w14:textId="728DFD68">
            <w:pPr>
              <w:spacing w:before="45" w:beforeAutospacing="off" w:after="0" w:afterAutospacing="off" w:line="216" w:lineRule="auto"/>
              <w:ind w:left="79" w:right="738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consistently using the toilet – may have occasional accidents</w:t>
            </w:r>
          </w:p>
        </w:tc>
        <w:tc>
          <w:tcPr>
            <w:tcW w:w="4560" w:type="dxa"/>
            <w:tcMar/>
          </w:tcPr>
          <w:p w:rsidR="46E6FA9C" w:rsidP="07B626FD" w:rsidRDefault="46E6FA9C" w14:paraId="483C90AD" w14:textId="6ADD47E5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6E6FA9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Demonstrating concerns towards other children e.g. to comfort a child in distress</w:t>
            </w:r>
          </w:p>
        </w:tc>
        <w:tc>
          <w:tcPr>
            <w:tcW w:w="1377" w:type="dxa"/>
            <w:tcMar/>
          </w:tcPr>
          <w:p w:rsidR="28A90C8D" w:rsidP="28A90C8D" w:rsidRDefault="28A90C8D" w14:paraId="7C6E90B6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2406025C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70CD583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42A3390B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76A9CE3F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1CC03E4B" w14:textId="2FAC5C36">
            <w:pPr>
              <w:spacing w:before="45" w:beforeAutospacing="off" w:after="0" w:afterAutospacing="off" w:line="216" w:lineRule="auto"/>
              <w:ind w:left="79" w:right="188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holding a pencil with efficient grasp and drawing all pre- writing and some letter shapes</w:t>
            </w:r>
          </w:p>
        </w:tc>
        <w:tc>
          <w:tcPr>
            <w:tcW w:w="4560" w:type="dxa"/>
            <w:tcMar/>
          </w:tcPr>
          <w:p w:rsidR="46E6FA9C" w:rsidP="07B626FD" w:rsidRDefault="46E6FA9C" w14:paraId="31266B88" w14:textId="5BA940A3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6E6FA9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Understanding that his/her own actions affect others</w:t>
            </w:r>
          </w:p>
        </w:tc>
        <w:tc>
          <w:tcPr>
            <w:tcW w:w="1377" w:type="dxa"/>
            <w:tcMar/>
          </w:tcPr>
          <w:p w:rsidR="28A90C8D" w:rsidP="28A90C8D" w:rsidRDefault="28A90C8D" w14:paraId="3AA436E1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424985B4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29CF0EC3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47AC1C3D" w14:textId="4AF7B8B5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761B8D86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4CE42CEB" w14:textId="1CE1F4E0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Hopping on preferred foot</w:t>
            </w:r>
          </w:p>
        </w:tc>
        <w:tc>
          <w:tcPr>
            <w:tcW w:w="4560" w:type="dxa"/>
            <w:tcMar/>
          </w:tcPr>
          <w:p w:rsidR="46E6FA9C" w:rsidP="07B626FD" w:rsidRDefault="46E6FA9C" w14:paraId="08455DEF" w14:textId="5EBC0B1E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6E6FA9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Responding appropriately to simple instructions</w:t>
            </w:r>
          </w:p>
        </w:tc>
        <w:tc>
          <w:tcPr>
            <w:tcW w:w="1377" w:type="dxa"/>
            <w:tcMar/>
          </w:tcPr>
          <w:p w:rsidR="28A90C8D" w:rsidP="28A90C8D" w:rsidRDefault="28A90C8D" w14:paraId="4C5543BD" w14:textId="5E63618E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4E6C8833" w14:textId="35245C83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3E439FC3" w14:textId="2DE6C3FA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60E6A7A0" w14:textId="6CB19A66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28A90C8D" w:rsidTr="07B626FD" w14:paraId="51FFEAC4">
        <w:trPr>
          <w:trHeight w:val="300"/>
        </w:trPr>
        <w:tc>
          <w:tcPr>
            <w:tcW w:w="2070" w:type="dxa"/>
            <w:vMerge/>
            <w:tcMar/>
          </w:tcPr>
          <w:p w:rsidR="28A90C8D" w:rsidP="28A90C8D" w:rsidRDefault="28A90C8D" w14:paraId="574828D3" w14:textId="0C417304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28A90C8D" w:rsidR="28A90C8D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Waking or running up and down stairs 1 foot to a step</w:t>
            </w:r>
          </w:p>
        </w:tc>
        <w:tc>
          <w:tcPr>
            <w:tcW w:w="4560" w:type="dxa"/>
            <w:tcMar/>
          </w:tcPr>
          <w:p w:rsidR="46E6FA9C" w:rsidP="07B626FD" w:rsidRDefault="46E6FA9C" w14:paraId="619A724A" w14:textId="46344671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6E6FA9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Staying on task to complete an </w:t>
            </w:r>
            <w:r w:rsidRPr="07B626FD" w:rsidR="74D9481F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age-appropriate</w:t>
            </w:r>
            <w:r w:rsidRPr="07B626FD" w:rsidR="46E6FA9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 xml:space="preserve"> adult-initiated activity</w:t>
            </w:r>
          </w:p>
        </w:tc>
        <w:tc>
          <w:tcPr>
            <w:tcW w:w="1377" w:type="dxa"/>
            <w:tcMar/>
          </w:tcPr>
          <w:p w:rsidR="28A90C8D" w:rsidP="28A90C8D" w:rsidRDefault="28A90C8D" w14:paraId="1F6B7DA3" w14:textId="6FFA91B9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28A90C8D" w:rsidP="28A90C8D" w:rsidRDefault="28A90C8D" w14:paraId="7B3C2E48" w14:textId="2749B0A2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28A90C8D" w:rsidP="28A90C8D" w:rsidRDefault="28A90C8D" w14:paraId="7E0B48EE" w14:textId="42787CEF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28A90C8D" w:rsidP="28A90C8D" w:rsidRDefault="28A90C8D" w14:paraId="056B3F48" w14:textId="681EB5AE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07B626FD" w:rsidTr="07B626FD" w14:paraId="0A44D9DF">
        <w:trPr>
          <w:trHeight w:val="300"/>
        </w:trPr>
        <w:tc>
          <w:tcPr>
            <w:tcW w:w="2070" w:type="dxa"/>
            <w:vMerge/>
            <w:tcMar/>
          </w:tcPr>
          <w:p w14:paraId="4AC620CF"/>
        </w:tc>
        <w:tc>
          <w:tcPr>
            <w:tcW w:w="4560" w:type="dxa"/>
            <w:tcMar/>
          </w:tcPr>
          <w:p w:rsidR="46E6FA9C" w:rsidP="07B626FD" w:rsidRDefault="46E6FA9C" w14:paraId="1FC6DB4E" w14:textId="3341686E">
            <w:pPr>
              <w:pStyle w:val="Normal"/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</w:pPr>
            <w:r w:rsidRPr="07B626FD" w:rsidR="46E6FA9C">
              <w:rPr>
                <w:rFonts w:ascii="Arial" w:hAnsi="Arial" w:eastAsia="Arial" w:cs="Arial"/>
                <w:color w:val="231F20"/>
                <w:sz w:val="20"/>
                <w:szCs w:val="20"/>
                <w:lang w:val="en-US"/>
              </w:rPr>
              <w:t>Understanding the needs of others and usually being able to share and take turns without adult intervention</w:t>
            </w:r>
          </w:p>
        </w:tc>
        <w:tc>
          <w:tcPr>
            <w:tcW w:w="1377" w:type="dxa"/>
            <w:tcMar/>
          </w:tcPr>
          <w:p w:rsidR="07B626FD" w:rsidP="07B626FD" w:rsidRDefault="07B626FD" w14:paraId="651F6EC6" w14:textId="27DAA424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257" w:type="dxa"/>
            <w:tcMar/>
          </w:tcPr>
          <w:p w:rsidR="07B626FD" w:rsidP="07B626FD" w:rsidRDefault="07B626FD" w14:paraId="121F008B" w14:textId="227FFD82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1104" w:type="dxa"/>
            <w:tcMar/>
          </w:tcPr>
          <w:p w:rsidR="07B626FD" w:rsidP="07B626FD" w:rsidRDefault="07B626FD" w14:paraId="4620AD9E" w14:textId="1CE412E1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592" w:type="dxa"/>
            <w:tcMar/>
          </w:tcPr>
          <w:p w:rsidR="07B626FD" w:rsidP="07B626FD" w:rsidRDefault="07B626FD" w14:paraId="281583DC" w14:textId="37A28A8B">
            <w:pPr>
              <w:pStyle w:val="Normal"/>
              <w:rPr>
                <w:rFonts w:ascii="Arial" w:hAnsi="Arial" w:eastAsia="Arial" w:cs="Arial"/>
              </w:rPr>
            </w:pPr>
          </w:p>
        </w:tc>
      </w:tr>
    </w:tbl>
    <w:p w:rsidR="28A90C8D" w:rsidRDefault="28A90C8D" w14:paraId="22A938DE" w14:textId="060A6303"/>
    <w:p w:rsidR="28A90C8D" w:rsidP="28A90C8D" w:rsidRDefault="28A90C8D" w14:paraId="39A76C70" w14:textId="6EF200F3">
      <w:pPr>
        <w:rPr>
          <w:rFonts w:ascii="Arial" w:hAnsi="Arial" w:eastAsia="Arial" w:cs="Arial"/>
        </w:rPr>
      </w:pPr>
    </w:p>
    <w:sectPr w:rsidR="002B65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A8E86"/>
    <w:rsid w:val="002B65F6"/>
    <w:rsid w:val="00A83C51"/>
    <w:rsid w:val="015BC5E4"/>
    <w:rsid w:val="0437DE4D"/>
    <w:rsid w:val="04622D8C"/>
    <w:rsid w:val="04E62505"/>
    <w:rsid w:val="074FD94F"/>
    <w:rsid w:val="076F2BA9"/>
    <w:rsid w:val="077C9329"/>
    <w:rsid w:val="07B626FD"/>
    <w:rsid w:val="0F3197AF"/>
    <w:rsid w:val="116E8F2E"/>
    <w:rsid w:val="13CA3FF6"/>
    <w:rsid w:val="17B0EDD9"/>
    <w:rsid w:val="184EDDF9"/>
    <w:rsid w:val="1CC30FFE"/>
    <w:rsid w:val="1D6EBB6D"/>
    <w:rsid w:val="1EDCD5B4"/>
    <w:rsid w:val="1F34F317"/>
    <w:rsid w:val="20FC7523"/>
    <w:rsid w:val="24EC8496"/>
    <w:rsid w:val="28A90C8D"/>
    <w:rsid w:val="2BB1AD20"/>
    <w:rsid w:val="2BCA8E86"/>
    <w:rsid w:val="2E8FA39A"/>
    <w:rsid w:val="2F0BB25C"/>
    <w:rsid w:val="3034DD46"/>
    <w:rsid w:val="34C2E3FC"/>
    <w:rsid w:val="34C621AA"/>
    <w:rsid w:val="37EA00B2"/>
    <w:rsid w:val="38CA6C57"/>
    <w:rsid w:val="3919664A"/>
    <w:rsid w:val="39CC3C20"/>
    <w:rsid w:val="3B0F085C"/>
    <w:rsid w:val="46E6FA9C"/>
    <w:rsid w:val="4E13D97A"/>
    <w:rsid w:val="5037582F"/>
    <w:rsid w:val="50DAB7EE"/>
    <w:rsid w:val="54CFB13E"/>
    <w:rsid w:val="551805E9"/>
    <w:rsid w:val="5547E98A"/>
    <w:rsid w:val="5FBA9E33"/>
    <w:rsid w:val="60527C1B"/>
    <w:rsid w:val="663B457C"/>
    <w:rsid w:val="6A5EBBFF"/>
    <w:rsid w:val="6AF37EA8"/>
    <w:rsid w:val="6B90B43F"/>
    <w:rsid w:val="6DFA6A81"/>
    <w:rsid w:val="6FD5CF87"/>
    <w:rsid w:val="71481535"/>
    <w:rsid w:val="74D9481F"/>
    <w:rsid w:val="7C1D5582"/>
    <w:rsid w:val="7E50A2DD"/>
    <w:rsid w:val="7FED3BCA"/>
    <w:rsid w:val="7FE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8E86"/>
  <w15:chartTrackingRefBased/>
  <w15:docId w15:val="{DD4E49FE-DF9C-4321-A89D-E3DBC47D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E6EDD4DE-5FE4-473D-9025-42A327D400CE}"/>
</file>

<file path=customXml/itemProps2.xml><?xml version="1.0" encoding="utf-8"?>
<ds:datastoreItem xmlns:ds="http://schemas.openxmlformats.org/officeDocument/2006/customXml" ds:itemID="{F26F56FA-CC86-4995-88D5-2ED3F3427B03}"/>
</file>

<file path=customXml/itemProps3.xml><?xml version="1.0" encoding="utf-8"?>
<ds:datastoreItem xmlns:ds="http://schemas.openxmlformats.org/officeDocument/2006/customXml" ds:itemID="{EB5691AB-4859-4791-A287-E714D4D1C8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3</revision>
  <dcterms:created xsi:type="dcterms:W3CDTF">2024-09-06T10:32:00.0000000Z</dcterms:created>
  <dcterms:modified xsi:type="dcterms:W3CDTF">2024-10-28T16:05:24.4310939Z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2024-09-06T10:32:30Z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e57176c7-7b89-4208-8158-b3b120867f85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{"FileActivityType":"9","FileActivityTimeStamp":"2024-09-06T12:47:44.280Z","FileActivityUsersOnPage":[{"DisplayName":"Heather Casey","Id":"hcasey@hillingdon.gov.uk"}],"FileActivityNavigationId":null}</vt:lpwstr>
  </property>
</Properties>
</file>