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4AC" w:rsidP="045285CF" w:rsidRDefault="006304AC" w14:paraId="2C078E63" w14:textId="3CCC4745">
      <w:pPr>
        <w:rPr>
          <w:rFonts w:ascii="Arial" w:hAnsi="Arial" w:eastAsia="Arial" w:cs="Arial"/>
          <w:b w:val="1"/>
          <w:bCs w:val="1"/>
          <w:sz w:val="52"/>
          <w:szCs w:val="52"/>
        </w:rPr>
      </w:pPr>
      <w:r w:rsidRPr="045285CF" w:rsidR="39DA2FC3">
        <w:rPr>
          <w:rFonts w:ascii="Arial" w:hAnsi="Arial" w:eastAsia="Arial" w:cs="Arial"/>
          <w:b w:val="1"/>
          <w:bCs w:val="1"/>
          <w:sz w:val="52"/>
          <w:szCs w:val="52"/>
        </w:rPr>
        <w:t>Assessments</w:t>
      </w:r>
    </w:p>
    <w:p w:rsidR="39DA2FC3" w:rsidP="045285CF" w:rsidRDefault="39DA2FC3" w14:paraId="54A81022" w14:textId="5B4F861D">
      <w:pPr>
        <w:rPr>
          <w:rFonts w:ascii="Arial" w:hAnsi="Arial" w:eastAsia="Arial" w:cs="Arial"/>
        </w:rPr>
      </w:pPr>
      <w:r w:rsidRPr="045285CF" w:rsidR="39DA2FC3">
        <w:rPr>
          <w:rFonts w:ascii="Arial" w:hAnsi="Arial" w:eastAsia="Arial" w:cs="Arial"/>
        </w:rPr>
        <w:t>Speech, Language and Communication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45285CF" w:rsidTr="4D9CC986" w14:paraId="68938948">
        <w:trPr>
          <w:trHeight w:val="300"/>
        </w:trPr>
        <w:tc>
          <w:tcPr>
            <w:tcW w:w="1440" w:type="dxa"/>
            <w:tcMar/>
          </w:tcPr>
          <w:p w:rsidR="327E785B" w:rsidP="045285CF" w:rsidRDefault="327E785B" w14:paraId="37FECB21" w14:textId="20268F7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Name</w:t>
            </w:r>
          </w:p>
        </w:tc>
        <w:tc>
          <w:tcPr>
            <w:tcW w:w="1440" w:type="dxa"/>
            <w:tcMar/>
          </w:tcPr>
          <w:p w:rsidR="327E785B" w:rsidP="045285CF" w:rsidRDefault="327E785B" w14:paraId="06B299C9" w14:textId="3E885C1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Ages</w:t>
            </w:r>
          </w:p>
        </w:tc>
        <w:tc>
          <w:tcPr>
            <w:tcW w:w="1440" w:type="dxa"/>
            <w:tcMar/>
          </w:tcPr>
          <w:p w:rsidR="327E785B" w:rsidP="045285CF" w:rsidRDefault="327E785B" w14:paraId="7A5685A2" w14:textId="1C8B9EF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What do I need to do before using this?</w:t>
            </w:r>
          </w:p>
        </w:tc>
        <w:tc>
          <w:tcPr>
            <w:tcW w:w="1440" w:type="dxa"/>
            <w:tcMar/>
          </w:tcPr>
          <w:p w:rsidR="327E785B" w:rsidP="045285CF" w:rsidRDefault="327E785B" w14:paraId="2BAA3288" w14:textId="4968734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Which</w:t>
            </w: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 xml:space="preserve"> need does it assess?</w:t>
            </w:r>
          </w:p>
        </w:tc>
        <w:tc>
          <w:tcPr>
            <w:tcW w:w="1440" w:type="dxa"/>
            <w:tcMar/>
          </w:tcPr>
          <w:p w:rsidR="327E785B" w:rsidP="045285CF" w:rsidRDefault="327E785B" w14:paraId="3DF40ED8" w14:textId="523239C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What does it measure/assess?</w:t>
            </w:r>
          </w:p>
        </w:tc>
        <w:tc>
          <w:tcPr>
            <w:tcW w:w="1440" w:type="dxa"/>
            <w:tcMar/>
          </w:tcPr>
          <w:p w:rsidR="327E785B" w:rsidP="045285CF" w:rsidRDefault="327E785B" w14:paraId="14E5A406" w14:textId="13192DD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 xml:space="preserve">Does the assessment result in a </w:t>
            </w: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standardized</w:t>
            </w: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 xml:space="preserve"> score?</w:t>
            </w:r>
          </w:p>
        </w:tc>
        <w:tc>
          <w:tcPr>
            <w:tcW w:w="1440" w:type="dxa"/>
            <w:tcMar/>
          </w:tcPr>
          <w:p w:rsidR="327E785B" w:rsidP="045285CF" w:rsidRDefault="327E785B" w14:paraId="68EC5C84" w14:textId="55871CD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Is formal training or a qualification needed?</w:t>
            </w:r>
          </w:p>
        </w:tc>
        <w:tc>
          <w:tcPr>
            <w:tcW w:w="1440" w:type="dxa"/>
            <w:tcMar/>
          </w:tcPr>
          <w:p w:rsidR="327E785B" w:rsidP="045285CF" w:rsidRDefault="327E785B" w14:paraId="26041AB4" w14:textId="02390C3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 xml:space="preserve">Where is it available </w:t>
            </w: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from</w:t>
            </w: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?</w:t>
            </w:r>
          </w:p>
        </w:tc>
        <w:tc>
          <w:tcPr>
            <w:tcW w:w="1440" w:type="dxa"/>
            <w:tcMar/>
          </w:tcPr>
          <w:p w:rsidR="327E785B" w:rsidP="045285CF" w:rsidRDefault="327E785B" w14:paraId="7520AE77" w14:textId="46FE479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Can a childminder/carer use it at home?</w:t>
            </w:r>
          </w:p>
        </w:tc>
      </w:tr>
      <w:tr w:rsidR="045285CF" w:rsidTr="4D9CC986" w14:paraId="063189F3">
        <w:trPr>
          <w:trHeight w:val="300"/>
        </w:trPr>
        <w:tc>
          <w:tcPr>
            <w:tcW w:w="1440" w:type="dxa"/>
            <w:tcMar/>
          </w:tcPr>
          <w:p w:rsidR="327E785B" w:rsidP="045285CF" w:rsidRDefault="327E785B" w14:paraId="0B4908B1" w14:textId="0E2EE89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Language Link</w:t>
            </w:r>
          </w:p>
        </w:tc>
        <w:tc>
          <w:tcPr>
            <w:tcW w:w="1440" w:type="dxa"/>
            <w:tcMar/>
          </w:tcPr>
          <w:p w:rsidR="327E785B" w:rsidP="045285CF" w:rsidRDefault="327E785B" w14:paraId="47843E74" w14:textId="2CF0977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Ages 4- 14</w:t>
            </w:r>
          </w:p>
        </w:tc>
        <w:tc>
          <w:tcPr>
            <w:tcW w:w="1440" w:type="dxa"/>
            <w:tcMar/>
          </w:tcPr>
          <w:p w:rsidR="327E785B" w:rsidP="045285CF" w:rsidRDefault="327E785B" w14:paraId="438E681E" w14:textId="7796413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D9CC986" w:rsidR="36364353">
              <w:rPr>
                <w:rFonts w:ascii="Arial" w:hAnsi="Arial" w:eastAsia="Arial" w:cs="Arial"/>
                <w:sz w:val="18"/>
                <w:szCs w:val="18"/>
              </w:rPr>
              <w:t>Subscription</w:t>
            </w:r>
          </w:p>
        </w:tc>
        <w:tc>
          <w:tcPr>
            <w:tcW w:w="1440" w:type="dxa"/>
            <w:tcMar/>
          </w:tcPr>
          <w:p w:rsidR="327E785B" w:rsidP="045285CF" w:rsidRDefault="327E785B" w14:paraId="3F1B7876" w14:textId="7158096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Language and communication</w:t>
            </w:r>
          </w:p>
        </w:tc>
        <w:tc>
          <w:tcPr>
            <w:tcW w:w="1440" w:type="dxa"/>
            <w:tcMar/>
          </w:tcPr>
          <w:p w:rsidR="327E785B" w:rsidP="045285CF" w:rsidRDefault="327E785B" w14:paraId="018D5EFB" w14:textId="4265FE3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Identifies</w:t>
            </w: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 xml:space="preserve"> language difficulties (possible DLD) and provides </w:t>
            </w:r>
            <w:r w:rsidRPr="045285CF" w:rsidR="10F11DF0">
              <w:rPr>
                <w:rFonts w:ascii="Arial" w:hAnsi="Arial" w:eastAsia="Arial" w:cs="Arial"/>
                <w:sz w:val="18"/>
                <w:szCs w:val="18"/>
              </w:rPr>
              <w:t>ready-made</w:t>
            </w: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 xml:space="preserve"> intervention packages to support progress</w:t>
            </w:r>
          </w:p>
        </w:tc>
        <w:tc>
          <w:tcPr>
            <w:tcW w:w="1440" w:type="dxa"/>
            <w:tcMar/>
          </w:tcPr>
          <w:p w:rsidR="327E785B" w:rsidP="045285CF" w:rsidRDefault="327E785B" w14:paraId="6A23B449" w14:textId="1A2C313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Yes</w:t>
            </w:r>
          </w:p>
          <w:p w:rsidR="327E785B" w:rsidP="045285CF" w:rsidRDefault="327E785B" w14:paraId="339BFF1A" w14:textId="772E2C3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RAG rated</w:t>
            </w:r>
          </w:p>
        </w:tc>
        <w:tc>
          <w:tcPr>
            <w:tcW w:w="1440" w:type="dxa"/>
            <w:tcMar/>
          </w:tcPr>
          <w:p w:rsidR="327E785B" w:rsidP="045285CF" w:rsidRDefault="327E785B" w14:paraId="471A68EA" w14:textId="5A929C1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Regular Language Link training is held virtually</w:t>
            </w:r>
          </w:p>
        </w:tc>
        <w:tc>
          <w:tcPr>
            <w:tcW w:w="1440" w:type="dxa"/>
            <w:tcMar/>
          </w:tcPr>
          <w:p w:rsidR="7ED939FD" w:rsidP="045285CF" w:rsidRDefault="7ED939FD" w14:paraId="5545DD34" w14:textId="0AB03B8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7ED939FD">
              <w:rPr>
                <w:rFonts w:ascii="Arial" w:hAnsi="Arial" w:eastAsia="Arial" w:cs="Arial"/>
                <w:sz w:val="18"/>
                <w:szCs w:val="18"/>
              </w:rPr>
              <w:t>https://speechandlanguage.link/</w:t>
            </w:r>
          </w:p>
          <w:p w:rsidR="045285CF" w:rsidP="045285CF" w:rsidRDefault="045285CF" w14:paraId="609A9E28" w14:textId="2239CA7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="7ED939FD" w:rsidP="045285CF" w:rsidRDefault="7ED939FD" w14:paraId="4515F3C5" w14:textId="0BCE107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7ED939FD">
              <w:rPr>
                <w:rFonts w:ascii="Arial" w:hAnsi="Arial" w:eastAsia="Arial" w:cs="Arial"/>
                <w:sz w:val="18"/>
                <w:szCs w:val="18"/>
              </w:rPr>
              <w:t>No</w:t>
            </w:r>
          </w:p>
        </w:tc>
      </w:tr>
      <w:tr w:rsidR="045285CF" w:rsidTr="4D9CC986" w14:paraId="30EFFCBD">
        <w:trPr>
          <w:trHeight w:val="300"/>
        </w:trPr>
        <w:tc>
          <w:tcPr>
            <w:tcW w:w="1440" w:type="dxa"/>
            <w:tcMar/>
          </w:tcPr>
          <w:p w:rsidR="327E785B" w:rsidP="045285CF" w:rsidRDefault="327E785B" w14:paraId="53C10AEC" w14:textId="1503400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Speech Link</w:t>
            </w:r>
          </w:p>
        </w:tc>
        <w:tc>
          <w:tcPr>
            <w:tcW w:w="1440" w:type="dxa"/>
            <w:tcMar/>
          </w:tcPr>
          <w:p w:rsidR="5978DEC4" w:rsidP="045285CF" w:rsidRDefault="5978DEC4" w14:paraId="7062C5CD" w14:textId="6892E14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978DEC4">
              <w:rPr>
                <w:rFonts w:ascii="Arial" w:hAnsi="Arial" w:eastAsia="Arial" w:cs="Arial"/>
                <w:sz w:val="18"/>
                <w:szCs w:val="18"/>
              </w:rPr>
              <w:t>Ages 4 - 8</w:t>
            </w:r>
          </w:p>
        </w:tc>
        <w:tc>
          <w:tcPr>
            <w:tcW w:w="1440" w:type="dxa"/>
            <w:tcMar/>
          </w:tcPr>
          <w:p w:rsidR="5978DEC4" w:rsidP="045285CF" w:rsidRDefault="5978DEC4" w14:paraId="2F0A1F19" w14:textId="7741E9D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978DEC4">
              <w:rPr>
                <w:rFonts w:ascii="Arial" w:hAnsi="Arial" w:eastAsia="Arial" w:cs="Arial"/>
                <w:sz w:val="18"/>
                <w:szCs w:val="18"/>
              </w:rPr>
              <w:t>Subscription</w:t>
            </w:r>
          </w:p>
        </w:tc>
        <w:tc>
          <w:tcPr>
            <w:tcW w:w="1440" w:type="dxa"/>
            <w:tcMar/>
          </w:tcPr>
          <w:p w:rsidR="5978DEC4" w:rsidP="045285CF" w:rsidRDefault="5978DEC4" w14:paraId="5C467A06" w14:textId="12C5E1D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978DEC4">
              <w:rPr>
                <w:rFonts w:ascii="Arial" w:hAnsi="Arial" w:eastAsia="Arial" w:cs="Arial"/>
                <w:sz w:val="18"/>
                <w:szCs w:val="18"/>
              </w:rPr>
              <w:t>Speech sounds</w:t>
            </w:r>
          </w:p>
        </w:tc>
        <w:tc>
          <w:tcPr>
            <w:tcW w:w="1440" w:type="dxa"/>
            <w:tcMar/>
          </w:tcPr>
          <w:p w:rsidR="5978DEC4" w:rsidP="045285CF" w:rsidRDefault="5978DEC4" w14:paraId="0E5CB6FB" w14:textId="25B7E6F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978DEC4">
              <w:rPr>
                <w:rFonts w:ascii="Arial" w:hAnsi="Arial" w:eastAsia="Arial" w:cs="Arial"/>
                <w:sz w:val="18"/>
                <w:szCs w:val="18"/>
              </w:rPr>
              <w:t>Identifies</w:t>
            </w:r>
            <w:r w:rsidRPr="045285CF" w:rsidR="5978DEC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45285CF" w:rsidR="5441860F">
              <w:rPr>
                <w:rFonts w:ascii="Arial" w:hAnsi="Arial" w:eastAsia="Arial" w:cs="Arial"/>
                <w:sz w:val="18"/>
                <w:szCs w:val="18"/>
              </w:rPr>
              <w:t>speech sound difficulties and resources to work on them</w:t>
            </w:r>
          </w:p>
        </w:tc>
        <w:tc>
          <w:tcPr>
            <w:tcW w:w="1440" w:type="dxa"/>
            <w:tcMar/>
          </w:tcPr>
          <w:p w:rsidR="5441860F" w:rsidP="045285CF" w:rsidRDefault="5441860F" w14:paraId="0B328AB3" w14:textId="020AAEA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441860F">
              <w:rPr>
                <w:rFonts w:ascii="Arial" w:hAnsi="Arial" w:eastAsia="Arial" w:cs="Arial"/>
                <w:sz w:val="18"/>
                <w:szCs w:val="18"/>
              </w:rPr>
              <w:t>RAG rate</w:t>
            </w:r>
            <w:r w:rsidRPr="045285CF" w:rsidR="66D11EF0"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1440" w:type="dxa"/>
            <w:tcMar/>
          </w:tcPr>
          <w:p w:rsidR="5441860F" w:rsidP="045285CF" w:rsidRDefault="5441860F" w14:paraId="6EAC35D7" w14:textId="3E52074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441860F">
              <w:rPr>
                <w:rFonts w:ascii="Arial" w:hAnsi="Arial" w:eastAsia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Mar/>
          </w:tcPr>
          <w:p w:rsidR="5441860F" w:rsidP="045285CF" w:rsidRDefault="5441860F" w14:paraId="01E49B04" w14:textId="1A03FFD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441860F">
              <w:rPr>
                <w:rFonts w:ascii="Arial" w:hAnsi="Arial" w:eastAsia="Arial" w:cs="Arial"/>
                <w:sz w:val="18"/>
                <w:szCs w:val="18"/>
              </w:rPr>
              <w:t>https://speechandlanguage.link/</w:t>
            </w:r>
          </w:p>
          <w:p w:rsidR="045285CF" w:rsidP="045285CF" w:rsidRDefault="045285CF" w14:paraId="722E632F" w14:textId="4CBAF83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="5441860F" w:rsidP="045285CF" w:rsidRDefault="5441860F" w14:paraId="0EAA7825" w14:textId="0F298E8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441860F">
              <w:rPr>
                <w:rFonts w:ascii="Arial" w:hAnsi="Arial" w:eastAsia="Arial" w:cs="Arial"/>
                <w:sz w:val="18"/>
                <w:szCs w:val="18"/>
              </w:rPr>
              <w:t>No</w:t>
            </w:r>
          </w:p>
        </w:tc>
      </w:tr>
      <w:tr w:rsidR="045285CF" w:rsidTr="4D9CC986" w14:paraId="61D831AE">
        <w:trPr>
          <w:trHeight w:val="300"/>
        </w:trPr>
        <w:tc>
          <w:tcPr>
            <w:tcW w:w="1440" w:type="dxa"/>
            <w:tcMar/>
          </w:tcPr>
          <w:p w:rsidR="327E785B" w:rsidP="045285CF" w:rsidRDefault="327E785B" w14:paraId="051456F4" w14:textId="3BD8E88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Hillingdon Development tool</w:t>
            </w:r>
          </w:p>
        </w:tc>
        <w:tc>
          <w:tcPr>
            <w:tcW w:w="1440" w:type="dxa"/>
            <w:tcMar/>
          </w:tcPr>
          <w:p w:rsidR="5DB77333" w:rsidP="045285CF" w:rsidRDefault="5DB77333" w14:paraId="584750A8" w14:textId="177B241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DB77333">
              <w:rPr>
                <w:rFonts w:ascii="Arial" w:hAnsi="Arial" w:eastAsia="Arial" w:cs="Arial"/>
                <w:sz w:val="18"/>
                <w:szCs w:val="18"/>
              </w:rPr>
              <w:t>Early Years</w:t>
            </w:r>
          </w:p>
        </w:tc>
        <w:tc>
          <w:tcPr>
            <w:tcW w:w="1440" w:type="dxa"/>
            <w:tcMar/>
          </w:tcPr>
          <w:p w:rsidR="5DB77333" w:rsidP="045285CF" w:rsidRDefault="5DB77333" w14:paraId="43CC303D" w14:textId="634E223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DB77333">
              <w:rPr>
                <w:rFonts w:ascii="Arial" w:hAnsi="Arial" w:eastAsia="Arial" w:cs="Arial"/>
                <w:sz w:val="18"/>
                <w:szCs w:val="18"/>
              </w:rPr>
              <w:t>N/A</w:t>
            </w:r>
          </w:p>
        </w:tc>
        <w:tc>
          <w:tcPr>
            <w:tcW w:w="1440" w:type="dxa"/>
            <w:tcMar/>
          </w:tcPr>
          <w:p w:rsidR="5DB77333" w:rsidP="045285CF" w:rsidRDefault="5DB77333" w14:paraId="72EC3BD2" w14:textId="185192B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DB77333">
              <w:rPr>
                <w:rFonts w:ascii="Arial" w:hAnsi="Arial" w:eastAsia="Arial" w:cs="Arial"/>
                <w:sz w:val="18"/>
                <w:szCs w:val="18"/>
              </w:rPr>
              <w:t>Language and communication</w:t>
            </w:r>
          </w:p>
        </w:tc>
        <w:tc>
          <w:tcPr>
            <w:tcW w:w="1440" w:type="dxa"/>
            <w:tcMar/>
          </w:tcPr>
          <w:p w:rsidR="5DB77333" w:rsidP="045285CF" w:rsidRDefault="5DB77333" w14:paraId="707EA282" w14:textId="3F5B9A4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DB77333">
              <w:rPr>
                <w:rFonts w:ascii="Arial" w:hAnsi="Arial" w:eastAsia="Arial" w:cs="Arial"/>
                <w:sz w:val="18"/>
                <w:szCs w:val="18"/>
              </w:rPr>
              <w:t xml:space="preserve">RAG rating tool / set of statement to </w:t>
            </w:r>
            <w:r w:rsidRPr="045285CF" w:rsidR="5DB77333">
              <w:rPr>
                <w:rFonts w:ascii="Arial" w:hAnsi="Arial" w:eastAsia="Arial" w:cs="Arial"/>
                <w:sz w:val="18"/>
                <w:szCs w:val="18"/>
              </w:rPr>
              <w:t>identify</w:t>
            </w:r>
            <w:r w:rsidRPr="045285CF" w:rsidR="79F1A753">
              <w:rPr>
                <w:rFonts w:ascii="Arial" w:hAnsi="Arial" w:eastAsia="Arial" w:cs="Arial"/>
                <w:sz w:val="18"/>
                <w:szCs w:val="18"/>
              </w:rPr>
              <w:t xml:space="preserve"> next steps and assess if a child needs a referral to specialist services</w:t>
            </w:r>
          </w:p>
        </w:tc>
        <w:tc>
          <w:tcPr>
            <w:tcW w:w="1440" w:type="dxa"/>
            <w:tcMar/>
          </w:tcPr>
          <w:p w:rsidR="79F1A753" w:rsidP="045285CF" w:rsidRDefault="79F1A753" w14:paraId="3279AA62" w14:textId="432A569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79F1A753">
              <w:rPr>
                <w:rFonts w:ascii="Arial" w:hAnsi="Arial" w:eastAsia="Arial" w:cs="Arial"/>
                <w:sz w:val="18"/>
                <w:szCs w:val="18"/>
              </w:rPr>
              <w:t>RAG rates</w:t>
            </w:r>
          </w:p>
        </w:tc>
        <w:tc>
          <w:tcPr>
            <w:tcW w:w="1440" w:type="dxa"/>
            <w:tcMar/>
          </w:tcPr>
          <w:p w:rsidR="79F1A753" w:rsidP="045285CF" w:rsidRDefault="79F1A753" w14:paraId="5C9D443D" w14:textId="273B99E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79F1A753">
              <w:rPr>
                <w:rFonts w:ascii="Arial" w:hAnsi="Arial" w:eastAsia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Mar/>
          </w:tcPr>
          <w:p w:rsidR="79F1A753" w:rsidP="045285CF" w:rsidRDefault="79F1A753" w14:paraId="5E1CC062" w14:textId="65B4722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79F1A753">
              <w:rPr>
                <w:rFonts w:ascii="Arial" w:hAnsi="Arial" w:eastAsia="Arial" w:cs="Arial"/>
                <w:sz w:val="18"/>
                <w:szCs w:val="18"/>
              </w:rPr>
              <w:t>https://www.cnwl.nhs.uk/children-integrated-therapy-service/referrals</w:t>
            </w:r>
          </w:p>
        </w:tc>
        <w:tc>
          <w:tcPr>
            <w:tcW w:w="1440" w:type="dxa"/>
            <w:tcMar/>
          </w:tcPr>
          <w:p w:rsidR="79F1A753" w:rsidP="045285CF" w:rsidRDefault="79F1A753" w14:paraId="35F3AB6F" w14:textId="3D4F822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79F1A753">
              <w:rPr>
                <w:rFonts w:ascii="Arial" w:hAnsi="Arial" w:eastAsia="Arial" w:cs="Arial"/>
                <w:sz w:val="18"/>
                <w:szCs w:val="18"/>
              </w:rPr>
              <w:t>Yes</w:t>
            </w:r>
          </w:p>
        </w:tc>
      </w:tr>
      <w:tr w:rsidR="045285CF" w:rsidTr="4D9CC986" w14:paraId="4BB61335">
        <w:trPr>
          <w:trHeight w:val="300"/>
        </w:trPr>
        <w:tc>
          <w:tcPr>
            <w:tcW w:w="1440" w:type="dxa"/>
            <w:tcMar/>
          </w:tcPr>
          <w:p w:rsidR="327E785B" w:rsidP="045285CF" w:rsidRDefault="327E785B" w14:paraId="018301D5" w14:textId="65443DA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Welcomm</w:t>
            </w:r>
          </w:p>
        </w:tc>
        <w:tc>
          <w:tcPr>
            <w:tcW w:w="1440" w:type="dxa"/>
            <w:tcMar/>
          </w:tcPr>
          <w:p w:rsidR="5A485E59" w:rsidP="045285CF" w:rsidRDefault="5A485E59" w14:paraId="0A8E417E" w14:textId="2C7616E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A485E59">
              <w:rPr>
                <w:rFonts w:ascii="Arial" w:hAnsi="Arial" w:eastAsia="Arial" w:cs="Arial"/>
                <w:sz w:val="18"/>
                <w:szCs w:val="18"/>
              </w:rPr>
              <w:t>6 months – 6 years</w:t>
            </w:r>
          </w:p>
        </w:tc>
        <w:tc>
          <w:tcPr>
            <w:tcW w:w="1440" w:type="dxa"/>
            <w:tcMar/>
          </w:tcPr>
          <w:p w:rsidR="5A485E59" w:rsidP="045285CF" w:rsidRDefault="5A485E59" w14:paraId="41B8A895" w14:textId="04D883C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A485E59">
              <w:rPr>
                <w:rFonts w:ascii="Arial" w:hAnsi="Arial" w:eastAsia="Arial" w:cs="Arial"/>
                <w:sz w:val="18"/>
                <w:szCs w:val="18"/>
              </w:rPr>
              <w:t>Subscription</w:t>
            </w:r>
          </w:p>
        </w:tc>
        <w:tc>
          <w:tcPr>
            <w:tcW w:w="1440" w:type="dxa"/>
            <w:tcMar/>
          </w:tcPr>
          <w:p w:rsidR="5A485E59" w:rsidP="045285CF" w:rsidRDefault="5A485E59" w14:paraId="23B01DD1" w14:textId="6205594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A485E59">
              <w:rPr>
                <w:rFonts w:ascii="Arial" w:hAnsi="Arial" w:eastAsia="Arial" w:cs="Arial"/>
                <w:sz w:val="18"/>
                <w:szCs w:val="18"/>
              </w:rPr>
              <w:t>Communication and interaction</w:t>
            </w:r>
          </w:p>
        </w:tc>
        <w:tc>
          <w:tcPr>
            <w:tcW w:w="1440" w:type="dxa"/>
            <w:tcMar/>
          </w:tcPr>
          <w:p w:rsidR="5A485E59" w:rsidP="045285CF" w:rsidRDefault="5A485E59" w14:paraId="071909CB" w14:textId="0DE9FF9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A485E59">
              <w:rPr>
                <w:rFonts w:ascii="Arial" w:hAnsi="Arial" w:eastAsia="Arial" w:cs="Arial"/>
                <w:sz w:val="18"/>
                <w:szCs w:val="18"/>
              </w:rPr>
              <w:t>Assess child’s current level of speech and language</w:t>
            </w:r>
          </w:p>
        </w:tc>
        <w:tc>
          <w:tcPr>
            <w:tcW w:w="1440" w:type="dxa"/>
            <w:tcMar/>
          </w:tcPr>
          <w:p w:rsidR="5A485E59" w:rsidP="045285CF" w:rsidRDefault="5A485E59" w14:paraId="4A7908DE" w14:textId="1E19E21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A485E59">
              <w:rPr>
                <w:rFonts w:ascii="Arial" w:hAnsi="Arial" w:eastAsia="Arial" w:cs="Arial"/>
                <w:sz w:val="18"/>
                <w:szCs w:val="18"/>
              </w:rPr>
              <w:t>No but provides detailed report</w:t>
            </w:r>
          </w:p>
        </w:tc>
        <w:tc>
          <w:tcPr>
            <w:tcW w:w="1440" w:type="dxa"/>
            <w:tcMar/>
          </w:tcPr>
          <w:p w:rsidR="5A485E59" w:rsidP="045285CF" w:rsidRDefault="5A485E59" w14:paraId="337EE8FC" w14:textId="28BB15F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A485E59">
              <w:rPr>
                <w:rFonts w:ascii="Arial" w:hAnsi="Arial" w:eastAsia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tcMar/>
          </w:tcPr>
          <w:p w:rsidR="5A485E59" w:rsidP="045285CF" w:rsidRDefault="5A485E59" w14:paraId="19638BC1" w14:textId="5097368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A485E59">
              <w:rPr>
                <w:rFonts w:ascii="Arial" w:hAnsi="Arial" w:eastAsia="Arial" w:cs="Arial"/>
                <w:sz w:val="18"/>
                <w:szCs w:val="18"/>
              </w:rPr>
              <w:t>GL Assessments</w:t>
            </w:r>
          </w:p>
        </w:tc>
        <w:tc>
          <w:tcPr>
            <w:tcW w:w="1440" w:type="dxa"/>
            <w:tcMar/>
          </w:tcPr>
          <w:p w:rsidR="5A485E59" w:rsidP="045285CF" w:rsidRDefault="5A485E59" w14:paraId="1D68726F" w14:textId="4D3BF6A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5A485E59">
              <w:rPr>
                <w:rFonts w:ascii="Arial" w:hAnsi="Arial" w:eastAsia="Arial" w:cs="Arial"/>
                <w:sz w:val="18"/>
                <w:szCs w:val="18"/>
              </w:rPr>
              <w:t>No</w:t>
            </w:r>
          </w:p>
        </w:tc>
      </w:tr>
      <w:tr w:rsidR="045285CF" w:rsidTr="4D9CC986" w14:paraId="0AC61342">
        <w:trPr>
          <w:trHeight w:val="300"/>
        </w:trPr>
        <w:tc>
          <w:tcPr>
            <w:tcW w:w="1440" w:type="dxa"/>
            <w:tcMar/>
          </w:tcPr>
          <w:p w:rsidR="327E785B" w:rsidP="045285CF" w:rsidRDefault="327E785B" w14:paraId="7E466DF4" w14:textId="458F18F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Progression</w:t>
            </w: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 xml:space="preserve"> Tools</w:t>
            </w:r>
          </w:p>
        </w:tc>
        <w:tc>
          <w:tcPr>
            <w:tcW w:w="1440" w:type="dxa"/>
            <w:tcMar/>
          </w:tcPr>
          <w:p w:rsidR="1A536258" w:rsidP="045285CF" w:rsidRDefault="1A536258" w14:paraId="72BB708C" w14:textId="66F1EA7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A536258">
              <w:rPr>
                <w:rFonts w:ascii="Arial" w:hAnsi="Arial" w:eastAsia="Arial" w:cs="Arial"/>
                <w:sz w:val="18"/>
                <w:szCs w:val="18"/>
              </w:rPr>
              <w:t>3-4 Years</w:t>
            </w:r>
          </w:p>
          <w:p w:rsidR="1A536258" w:rsidP="045285CF" w:rsidRDefault="1A536258" w14:paraId="1C825A4A" w14:textId="74C70DB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A536258">
              <w:rPr>
                <w:rFonts w:ascii="Arial" w:hAnsi="Arial" w:eastAsia="Arial" w:cs="Arial"/>
                <w:sz w:val="18"/>
                <w:szCs w:val="18"/>
              </w:rPr>
              <w:t>4-10 years</w:t>
            </w:r>
          </w:p>
          <w:p w:rsidR="1A536258" w:rsidP="045285CF" w:rsidRDefault="1A536258" w14:paraId="6A9BD513" w14:textId="761FAC5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A536258">
              <w:rPr>
                <w:rFonts w:ascii="Arial" w:hAnsi="Arial" w:eastAsia="Arial" w:cs="Arial"/>
                <w:sz w:val="18"/>
                <w:szCs w:val="18"/>
              </w:rPr>
              <w:t>11-18 years</w:t>
            </w:r>
          </w:p>
        </w:tc>
        <w:tc>
          <w:tcPr>
            <w:tcW w:w="1440" w:type="dxa"/>
            <w:tcMar/>
          </w:tcPr>
          <w:p w:rsidR="1A536258" w:rsidP="045285CF" w:rsidRDefault="1A536258" w14:paraId="5101618C" w14:textId="7A7FBBD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A536258">
              <w:rPr>
                <w:rFonts w:ascii="Arial" w:hAnsi="Arial" w:eastAsia="Arial" w:cs="Arial"/>
                <w:sz w:val="18"/>
                <w:szCs w:val="18"/>
              </w:rPr>
              <w:t>Purchase Progression Tools</w:t>
            </w:r>
          </w:p>
        </w:tc>
        <w:tc>
          <w:tcPr>
            <w:tcW w:w="1440" w:type="dxa"/>
            <w:tcMar/>
          </w:tcPr>
          <w:p w:rsidR="1A536258" w:rsidP="045285CF" w:rsidRDefault="1A536258" w14:paraId="578C31A9" w14:textId="184D025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A536258">
              <w:rPr>
                <w:rFonts w:ascii="Arial" w:hAnsi="Arial" w:eastAsia="Arial" w:cs="Arial"/>
                <w:sz w:val="18"/>
                <w:szCs w:val="18"/>
              </w:rPr>
              <w:t>Speech, language and communication</w:t>
            </w:r>
          </w:p>
        </w:tc>
        <w:tc>
          <w:tcPr>
            <w:tcW w:w="1440" w:type="dxa"/>
            <w:tcMar/>
          </w:tcPr>
          <w:p w:rsidR="1A536258" w:rsidP="045285CF" w:rsidRDefault="1A536258" w14:paraId="7FDAF0B2" w14:textId="3FF1219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A536258">
              <w:rPr>
                <w:rFonts w:ascii="Arial" w:hAnsi="Arial" w:eastAsia="Arial" w:cs="Arial"/>
                <w:sz w:val="18"/>
                <w:szCs w:val="18"/>
              </w:rPr>
              <w:t>Progression tool and observation checklist to RAG rate child’s stage of development</w:t>
            </w:r>
          </w:p>
        </w:tc>
        <w:tc>
          <w:tcPr>
            <w:tcW w:w="1440" w:type="dxa"/>
            <w:tcMar/>
          </w:tcPr>
          <w:p w:rsidR="1A536258" w:rsidP="045285CF" w:rsidRDefault="1A536258" w14:paraId="25F1DE1C" w14:textId="49142E0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A536258">
              <w:rPr>
                <w:rFonts w:ascii="Arial" w:hAnsi="Arial" w:eastAsia="Arial" w:cs="Arial"/>
                <w:sz w:val="18"/>
                <w:szCs w:val="18"/>
              </w:rPr>
              <w:t>RAG Rates</w:t>
            </w:r>
          </w:p>
        </w:tc>
        <w:tc>
          <w:tcPr>
            <w:tcW w:w="1440" w:type="dxa"/>
            <w:tcMar/>
          </w:tcPr>
          <w:p w:rsidR="1A536258" w:rsidP="045285CF" w:rsidRDefault="1A536258" w14:paraId="386A68C5" w14:textId="1913463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A536258">
              <w:rPr>
                <w:rFonts w:ascii="Arial" w:hAnsi="Arial" w:eastAsia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Mar/>
          </w:tcPr>
          <w:p w:rsidR="1A536258" w:rsidP="045285CF" w:rsidRDefault="1A536258" w14:paraId="3C707244" w14:textId="17C83B78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45285CF" w:rsidR="1A536258">
              <w:rPr>
                <w:rFonts w:ascii="Verdana" w:hAnsi="Verdana" w:eastAsia="Verdana" w:cs="Verdana"/>
                <w:noProof w:val="0"/>
                <w:sz w:val="20"/>
                <w:szCs w:val="20"/>
                <w:lang w:val="en-US"/>
              </w:rPr>
              <w:t>https://shop.speechandlanguage.org.uk/collections/progression-tools</w:t>
            </w:r>
          </w:p>
        </w:tc>
        <w:tc>
          <w:tcPr>
            <w:tcW w:w="1440" w:type="dxa"/>
            <w:tcMar/>
          </w:tcPr>
          <w:p w:rsidR="04A5EA3A" w:rsidP="045285CF" w:rsidRDefault="04A5EA3A" w14:paraId="5D2776B2" w14:textId="18B05DE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04A5EA3A">
              <w:rPr>
                <w:rFonts w:ascii="Arial" w:hAnsi="Arial" w:eastAsia="Arial" w:cs="Arial"/>
                <w:sz w:val="18"/>
                <w:szCs w:val="18"/>
              </w:rPr>
              <w:t>Yes</w:t>
            </w:r>
          </w:p>
        </w:tc>
      </w:tr>
      <w:tr w:rsidR="045285CF" w:rsidTr="4D9CC986" w14:paraId="46F4855B">
        <w:trPr>
          <w:trHeight w:val="300"/>
        </w:trPr>
        <w:tc>
          <w:tcPr>
            <w:tcW w:w="1440" w:type="dxa"/>
            <w:tcMar/>
          </w:tcPr>
          <w:p w:rsidR="327E785B" w:rsidP="045285CF" w:rsidRDefault="327E785B" w14:paraId="1CA69DBE" w14:textId="10BB81C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327E785B">
              <w:rPr>
                <w:rFonts w:ascii="Arial" w:hAnsi="Arial" w:eastAsia="Arial" w:cs="Arial"/>
                <w:sz w:val="18"/>
                <w:szCs w:val="18"/>
              </w:rPr>
              <w:t>Speech and Language UK’s Child’s Progress Checker</w:t>
            </w:r>
          </w:p>
        </w:tc>
        <w:tc>
          <w:tcPr>
            <w:tcW w:w="1440" w:type="dxa"/>
            <w:tcMar/>
          </w:tcPr>
          <w:p w:rsidR="1BD81BC7" w:rsidP="045285CF" w:rsidRDefault="1BD81BC7" w14:paraId="529FB756" w14:textId="4CC586C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BD81BC7">
              <w:rPr>
                <w:rFonts w:ascii="Arial" w:hAnsi="Arial" w:eastAsia="Arial" w:cs="Arial"/>
                <w:sz w:val="18"/>
                <w:szCs w:val="18"/>
              </w:rPr>
              <w:t>0-11</w:t>
            </w:r>
          </w:p>
        </w:tc>
        <w:tc>
          <w:tcPr>
            <w:tcW w:w="1440" w:type="dxa"/>
            <w:tcMar/>
          </w:tcPr>
          <w:p w:rsidR="1BD81BC7" w:rsidP="045285CF" w:rsidRDefault="1BD81BC7" w14:paraId="7E3B5E60" w14:textId="28083C7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BD81BC7">
              <w:rPr>
                <w:rFonts w:ascii="Arial" w:hAnsi="Arial" w:eastAsia="Arial" w:cs="Arial"/>
                <w:sz w:val="18"/>
                <w:szCs w:val="18"/>
              </w:rPr>
              <w:t>N/A</w:t>
            </w:r>
          </w:p>
        </w:tc>
        <w:tc>
          <w:tcPr>
            <w:tcW w:w="1440" w:type="dxa"/>
            <w:tcMar/>
          </w:tcPr>
          <w:p w:rsidR="1BD81BC7" w:rsidP="045285CF" w:rsidRDefault="1BD81BC7" w14:paraId="21B41B1A" w14:textId="77A8769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BD81BC7">
              <w:rPr>
                <w:rFonts w:ascii="Arial" w:hAnsi="Arial" w:eastAsia="Arial" w:cs="Arial"/>
                <w:sz w:val="18"/>
                <w:szCs w:val="18"/>
              </w:rPr>
              <w:t>Speech, language and communication</w:t>
            </w:r>
          </w:p>
        </w:tc>
        <w:tc>
          <w:tcPr>
            <w:tcW w:w="1440" w:type="dxa"/>
            <w:tcMar/>
          </w:tcPr>
          <w:p w:rsidR="1BD81BC7" w:rsidP="045285CF" w:rsidRDefault="1BD81BC7" w14:paraId="7B87F348" w14:textId="65820E6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BD81BC7">
              <w:rPr>
                <w:rFonts w:ascii="Arial" w:hAnsi="Arial" w:eastAsia="Arial" w:cs="Arial"/>
                <w:sz w:val="18"/>
                <w:szCs w:val="18"/>
              </w:rPr>
              <w:t>Online progress checker</w:t>
            </w:r>
          </w:p>
        </w:tc>
        <w:tc>
          <w:tcPr>
            <w:tcW w:w="1440" w:type="dxa"/>
            <w:tcMar/>
          </w:tcPr>
          <w:p w:rsidR="1BD81BC7" w:rsidP="045285CF" w:rsidRDefault="1BD81BC7" w14:paraId="2DA433EF" w14:textId="7B210D4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BD81BC7">
              <w:rPr>
                <w:rFonts w:ascii="Arial" w:hAnsi="Arial" w:eastAsia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Mar/>
          </w:tcPr>
          <w:p w:rsidR="1BD81BC7" w:rsidP="045285CF" w:rsidRDefault="1BD81BC7" w14:paraId="21B9ADEF" w14:textId="42223FC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BD81BC7">
              <w:rPr>
                <w:rFonts w:ascii="Arial" w:hAnsi="Arial" w:eastAsia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Mar/>
          </w:tcPr>
          <w:p w:rsidR="1BD81BC7" w:rsidP="045285CF" w:rsidRDefault="1BD81BC7" w14:paraId="72D61CFD" w14:textId="0E604A1F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45285CF" w:rsidR="1BD81BC7">
              <w:rPr>
                <w:rFonts w:ascii="Verdana" w:hAnsi="Verdana" w:eastAsia="Verdana" w:cs="Verdana"/>
                <w:noProof w:val="0"/>
                <w:sz w:val="20"/>
                <w:szCs w:val="20"/>
                <w:lang w:val="en-US"/>
              </w:rPr>
              <w:t>https://progress-checker.speechandlanguage.org.uk/</w:t>
            </w:r>
          </w:p>
        </w:tc>
        <w:tc>
          <w:tcPr>
            <w:tcW w:w="1440" w:type="dxa"/>
            <w:tcMar/>
          </w:tcPr>
          <w:p w:rsidR="1BD81BC7" w:rsidP="045285CF" w:rsidRDefault="1BD81BC7" w14:paraId="2FCC57F9" w14:textId="45B12DD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5285CF" w:rsidR="1BD81BC7">
              <w:rPr>
                <w:rFonts w:ascii="Arial" w:hAnsi="Arial" w:eastAsia="Arial" w:cs="Arial"/>
                <w:sz w:val="18"/>
                <w:szCs w:val="18"/>
              </w:rPr>
              <w:t>Yes</w:t>
            </w:r>
          </w:p>
        </w:tc>
      </w:tr>
    </w:tbl>
    <w:p w:rsidR="045285CF" w:rsidP="045285CF" w:rsidRDefault="045285CF" w14:paraId="5B0F50F2" w14:textId="17C27F20">
      <w:pPr>
        <w:rPr>
          <w:rFonts w:ascii="Arial" w:hAnsi="Arial" w:eastAsia="Arial" w:cs="Arial"/>
          <w:sz w:val="20"/>
          <w:szCs w:val="20"/>
        </w:rPr>
      </w:pPr>
    </w:p>
    <w:sectPr w:rsidR="006304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E09FA1"/>
    <w:rsid w:val="000320C3"/>
    <w:rsid w:val="006304AC"/>
    <w:rsid w:val="0223B568"/>
    <w:rsid w:val="045285CF"/>
    <w:rsid w:val="04A5EA3A"/>
    <w:rsid w:val="10F11DF0"/>
    <w:rsid w:val="1293C487"/>
    <w:rsid w:val="1A536258"/>
    <w:rsid w:val="1A8F39B9"/>
    <w:rsid w:val="1BD81BC7"/>
    <w:rsid w:val="201A6A08"/>
    <w:rsid w:val="23E09FA1"/>
    <w:rsid w:val="24456E07"/>
    <w:rsid w:val="25375140"/>
    <w:rsid w:val="327E785B"/>
    <w:rsid w:val="359B8995"/>
    <w:rsid w:val="36364353"/>
    <w:rsid w:val="39DA2FC3"/>
    <w:rsid w:val="3B33C2EA"/>
    <w:rsid w:val="4897388A"/>
    <w:rsid w:val="4A49E1F4"/>
    <w:rsid w:val="4D9CC986"/>
    <w:rsid w:val="4F1A4C2D"/>
    <w:rsid w:val="528CDFB7"/>
    <w:rsid w:val="5441860F"/>
    <w:rsid w:val="549239AF"/>
    <w:rsid w:val="5978DEC4"/>
    <w:rsid w:val="5A485E59"/>
    <w:rsid w:val="5DB77333"/>
    <w:rsid w:val="602A6C84"/>
    <w:rsid w:val="65B0E710"/>
    <w:rsid w:val="6604253E"/>
    <w:rsid w:val="66D11EF0"/>
    <w:rsid w:val="6BA30B09"/>
    <w:rsid w:val="702C43C1"/>
    <w:rsid w:val="70CC8EDA"/>
    <w:rsid w:val="7325AA2F"/>
    <w:rsid w:val="75D32A2B"/>
    <w:rsid w:val="79F1A753"/>
    <w:rsid w:val="7ED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1D2E"/>
  <w15:chartTrackingRefBased/>
  <w15:docId w15:val="{FEC09CB8-A5BD-4CF9-AE8C-7A820D9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DD0AA815-70A0-4F2F-A6E6-9EDC53B7FA8E}"/>
</file>

<file path=customXml/itemProps2.xml><?xml version="1.0" encoding="utf-8"?>
<ds:datastoreItem xmlns:ds="http://schemas.openxmlformats.org/officeDocument/2006/customXml" ds:itemID="{B6742823-A8E2-4512-99B5-DC46CACDF782}"/>
</file>

<file path=customXml/itemProps3.xml><?xml version="1.0" encoding="utf-8"?>
<ds:datastoreItem xmlns:ds="http://schemas.openxmlformats.org/officeDocument/2006/customXml" ds:itemID="{9981AD21-B5C7-4266-9102-D63626B35C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3</revision>
  <dcterms:created xsi:type="dcterms:W3CDTF">2024-09-06T12:25:00.0000000Z</dcterms:created>
  <dcterms:modified xsi:type="dcterms:W3CDTF">2025-06-27T13:19:31.5019338Z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2024-09-06T12:25:53Z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86500a05-6154-4139-b5e1-c7ca84614bcc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{"FileActivityType":"9","FileActivityTimeStamp":"2024-09-06T12:37:21.230Z","FileActivityUsersOnPage":[{"DisplayName":"Heather Casey","Id":"hcasey@hillingdon.gov.uk"}],"FileActivityNavigationId":null}</vt:lpwstr>
  </property>
</Properties>
</file>