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5D27" w:rsidP="59194DA2" w:rsidRDefault="00525D27" w14:paraId="6659DF94" w14:textId="595606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261EECF" w:rsidR="1223164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Early Years - Year 6</w:t>
      </w:r>
      <w:r w:rsidRPr="6261EECF" w:rsidR="6F1202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 xml:space="preserve"> Checklist</w:t>
      </w:r>
    </w:p>
    <w:p w:rsidR="28F1D042" w:rsidP="6261EECF" w:rsidRDefault="28F1D042" w14:paraId="304EED69" w14:textId="4FDF3D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61EECF" w:rsidR="28F1D04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Hearing Needs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615"/>
        <w:gridCol w:w="1365"/>
        <w:gridCol w:w="1245"/>
        <w:gridCol w:w="1095"/>
        <w:gridCol w:w="2580"/>
      </w:tblGrid>
      <w:tr w:rsidR="59194DA2" w:rsidTr="46917CFE" w14:paraId="014B8CEB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6F12021F" w:rsidP="59194DA2" w:rsidRDefault="6F12021F" w14:paraId="71D59543" w14:textId="19BDF73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9194DA2" w:rsidR="6F1202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A child with a suspected </w:t>
            </w:r>
            <w:r w:rsidRPr="59194DA2" w:rsidR="6F1202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hearing</w:t>
            </w:r>
            <w:r w:rsidRPr="59194DA2" w:rsidR="6F1202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loss may present with the following </w:t>
            </w:r>
            <w:r w:rsidRPr="59194DA2" w:rsidR="6F1202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behaviours</w:t>
            </w:r>
            <w:r w:rsidRPr="59194DA2" w:rsidR="6F1202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61660A4" w14:textId="441C84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5AB45A4" w14:textId="61D8B74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1876ADB" w14:textId="6876F6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B456BD3" w14:textId="5DC83E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59194DA2" w:rsidTr="46917CFE" w14:paraId="3588516C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5AB6D2E7" w14:textId="40227D1E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Does not respond when called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18C98F7" w14:textId="305C286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144EAD6" w14:textId="2D2245F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BBDA969" w14:textId="3B60AB0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573909E" w14:textId="732C4F1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2F44E937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73A9F065" w14:textId="0DB8A1A5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Needs to sit near a sound source or wants the volume turned up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8094350" w14:textId="1885A4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051E84A" w14:textId="104BFE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7F00989" w14:textId="7C0D29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DA3DF09" w14:textId="4808F18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6D3598F0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2494CDD7" w14:textId="746736D8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Slow to react to, ignores or misunderstands instructions given to the class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92A7457" w14:textId="634A3DF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737C90C" w14:textId="00E2BB1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35BFCBC" w14:textId="54E1CB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DFBCDA2" w14:textId="0DDC81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5031DE24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7C258DE0" w14:textId="30EAEF60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Asks for frequent repetition of instructions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2AF48EF" w14:textId="6D42A84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C123434" w14:textId="3605EC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FDD4067" w14:textId="699A7C6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BC4C7DB" w14:textId="755105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58D9F7CC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18F6FFF8" w14:textId="46D36BBE">
            <w:pPr>
              <w:spacing w:before="45" w:beforeAutospacing="off" w:after="0" w:afterAutospacing="off" w:line="216" w:lineRule="auto"/>
              <w:ind w:left="79" w:right="51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Frequently relies on and looks to peers for help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1A1519E" w14:textId="778014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4D74901" w14:textId="716A92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9250D68" w14:textId="1535437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C5725EF" w14:textId="1A2FA2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3539F17C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1F660F32" w14:textId="0E88A713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Gives inappropriate answers </w:t>
            </w: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during discussions, or reluctant to speak freely/contribute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1AFAB6B" w14:textId="073D3D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1AB1A81" w14:textId="2E1A3C5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E57ED9B" w14:textId="636A3C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2EAEE1D" w14:textId="0797C1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45024E52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356A89B3" w14:textId="4C53473C">
            <w:pPr>
              <w:spacing w:before="45" w:beforeAutospacing="off" w:after="0" w:afterAutospacing="off" w:line="216" w:lineRule="auto"/>
              <w:ind w:left="79" w:right="633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Tends to daydream, is </w:t>
            </w: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listless</w:t>
            </w: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or appears uninterested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2DA0BC4" w14:textId="66113F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DC89CFD" w14:textId="754AE62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7B89D8A" w14:textId="56046A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9314657" w14:textId="5DE99AE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2FC4C5C0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48F4E39D" w14:textId="34A445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Poor attention and listening skills and easily </w:t>
            </w: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distracted 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ED96B1F" w14:textId="559CCE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7BE525D" w14:textId="7B9567F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DFB93EE" w14:textId="3EED7E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9E01D82" w14:textId="356724E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9194DA2" w:rsidTr="46917CFE" w14:paraId="623A7B12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76B08155" w:rsidP="59194DA2" w:rsidRDefault="76B08155" w14:paraId="43EAF2EA" w14:textId="60E90ECB">
            <w:pPr>
              <w:spacing w:before="26" w:beforeAutospacing="off" w:after="0" w:afterAutospacing="off" w:line="279" w:lineRule="auto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9194DA2" w:rsidR="76B081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Watches the face of the speaker closely (even pupils with a mild loss may need to rely on visual cues to help their comprehension, especially in noisy conditions)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9C174CB" w14:textId="221E36A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49F1322" w14:textId="1BBD24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4EDDF54" w14:textId="73662B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C2CE76B" w14:textId="1C7A8A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9194DA2" w:rsidTr="46917CFE" w14:paraId="678EE255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DC0010E" w14:textId="7D476341">
            <w:pPr>
              <w:pStyle w:val="TableParagraph"/>
              <w:widowControl w:val="0"/>
              <w:spacing w:before="45" w:line="218" w:lineRule="auto"/>
              <w:ind w:left="80" w:right="22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Speaks loudly or tends to shout (common with pupils who have a mild, permanent loss, where their voice appears quiet to them)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2068FCE" w14:textId="19A8695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93F215B" w14:textId="47E7D75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79D2276" w14:textId="7549334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7FE41F3" w14:textId="6C324A4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7065F9EB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3C18301" w14:textId="20A3AD5F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Displays irritability, frustration </w:t>
            </w:r>
            <w:r w:rsidRPr="59194DA2" w:rsidR="237B79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and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frequent upsets.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BE85DD9" w14:textId="6F6FC7D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2568650" w14:textId="417CBA2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CA30F9C" w14:textId="6FED837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E39C0DD" w14:textId="64A1F34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404C62AF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9C38D6A" w14:textId="3EC5EF04">
            <w:pPr>
              <w:pStyle w:val="TableParagraph"/>
              <w:widowControl w:val="0"/>
              <w:spacing w:before="45" w:line="218" w:lineRule="auto"/>
              <w:ind w:left="80" w:right="1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Presents with difficult or challenging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in class and elsewhere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assembly (a pupil who is not hearing may distract others through boredom).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5F697D4" w14:textId="15E7033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96C1562" w14:textId="139FCB8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966E9B1" w14:textId="1A7CCCC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0F33A34" w14:textId="564BB90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77552F8F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6D26EAB" w14:textId="57F6168D">
            <w:pPr>
              <w:pStyle w:val="TableParagraph"/>
              <w:widowControl w:val="0"/>
              <w:spacing w:before="45" w:line="218" w:lineRule="auto"/>
              <w:ind w:left="80" w:right="1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Hearing</w:t>
            </w:r>
            <w:r w:rsidRPr="59194DA2" w:rsidR="43872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/responsiveness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appears to vary, and pace of learning fluctuates.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C0D050A" w14:textId="5091AF2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0988BC9" w14:textId="6E98EE4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132A396" w14:textId="1FD2455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58A14A6" w14:textId="474076B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150AC144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E5E6818" w14:textId="4CAF5D8D">
            <w:pPr>
              <w:pStyle w:val="TableParagraph"/>
              <w:widowControl w:val="0"/>
              <w:spacing w:before="45" w:line="218" w:lineRule="auto"/>
              <w:ind w:left="80" w:right="43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Difficulties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evident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in basic subjects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reading - confusions with phonics and sound discrimination.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0C07EFA" w14:textId="4030995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3B90851" w14:textId="2803E1B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E53B783" w14:textId="7A29621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98E4BBE" w14:textId="122F2BD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155644EE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F0102DC" w14:textId="642ECB4B">
            <w:pPr>
              <w:pStyle w:val="TableParagraph"/>
              <w:widowControl w:val="0"/>
              <w:spacing w:before="45" w:line="218" w:lineRule="auto"/>
              <w:ind w:left="80" w:right="24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Discrepancies between verbal and practical areas of the curriculum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low scores in dictation work, oral mental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maths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, spelling tests.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804C505" w14:textId="2906498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BE292B9" w14:textId="52F78DF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146B2C0" w14:textId="0A7A55E0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803239D" w14:textId="52A86F2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570241AF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95E39B5" w14:textId="795FD584">
            <w:pPr>
              <w:pStyle w:val="TableParagraph"/>
              <w:widowControl w:val="0"/>
              <w:spacing w:before="45" w:line="218" w:lineRule="auto"/>
              <w:ind w:left="80" w:right="48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Delayed language development such as immature vocabulary and language structures; Unclear or slurred speech.</w:t>
            </w:r>
          </w:p>
          <w:p w:rsidR="59194DA2" w:rsidP="59194DA2" w:rsidRDefault="59194DA2" w14:paraId="04A15DCB" w14:textId="06B7F07C">
            <w:pPr>
              <w:pStyle w:val="TableParagraph"/>
              <w:widowControl w:val="0"/>
              <w:spacing w:before="156" w:line="218" w:lineRule="auto"/>
              <w:ind w:left="80" w:right="35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Speech ‘errors’ 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difficulties saying some sounds such as ‘s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’,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leaves consonants off the end of words, substitutes consonants like ‘prate’ for ‘plate’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33F744DA" w14:textId="2EF135E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2068A1B" w14:textId="19A6D02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67EC11A" w14:textId="71A7200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E06DC26" w14:textId="134B9C0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187CACB5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EA7AC13" w14:textId="41831629">
            <w:pPr>
              <w:pStyle w:val="TableParagraph"/>
              <w:widowControl w:val="0"/>
              <w:spacing w:before="45" w:line="218" w:lineRule="auto"/>
              <w:ind w:left="80" w:right="53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Prone to colds, coughs, ear infections which may result in frequent absences from school. Appears catarrhal and blocked up, a mouth breather.</w:t>
            </w:r>
          </w:p>
          <w:p w:rsidR="59194DA2" w:rsidP="59194DA2" w:rsidRDefault="59194DA2" w14:paraId="31410513" w14:textId="6A6D2F6D">
            <w:pPr>
              <w:pStyle w:val="TableParagraph"/>
              <w:widowControl w:val="0"/>
              <w:spacing w:before="156" w:line="218" w:lineRule="auto"/>
              <w:ind w:left="80" w:right="16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Complains</w:t>
            </w: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of earache, popping ears or fullness in the ear.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50853A23" w14:textId="5ADDF7C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00AD6E98" w14:textId="4682528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2F861E2" w14:textId="0897FA3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1962DC94" w14:textId="14A1922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9194DA2" w:rsidTr="46917CFE" w14:paraId="55753B34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733E8298" w14:textId="6FFB7C17">
            <w:pPr>
              <w:pStyle w:val="TableParagraph"/>
              <w:widowControl w:val="0"/>
              <w:spacing w:before="45" w:line="218" w:lineRule="auto"/>
              <w:ind w:left="80" w:right="11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9194DA2" w:rsidR="59194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Discussions with family reveal a history of Deafness in the family.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A398B76" w14:textId="6D3776F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219B43EB" w14:textId="473304E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65377EB4" w14:textId="2233FA6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59194DA2" w:rsidP="59194DA2" w:rsidRDefault="59194DA2" w14:paraId="46F6305F" w14:textId="1A286A4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6D24984D">
        <w:trPr>
          <w:trHeight w:val="300"/>
        </w:trPr>
        <w:tc>
          <w:tcPr>
            <w:tcW w:w="12900" w:type="dxa"/>
            <w:gridSpan w:val="5"/>
            <w:tcMar>
              <w:left w:w="105" w:type="dxa"/>
              <w:right w:w="105" w:type="dxa"/>
            </w:tcMar>
            <w:vAlign w:val="top"/>
          </w:tcPr>
          <w:p w:rsidR="7086AEC3" w:rsidP="46917CFE" w:rsidRDefault="7086AEC3" w14:paraId="3EB654EB" w14:textId="6CBD086E">
            <w:pPr>
              <w:pStyle w:val="TableParagraph"/>
              <w:spacing w:line="218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</w:pPr>
            <w:r w:rsidRPr="46917CFE" w:rsidR="7086A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  <w:t xml:space="preserve">The CYP may </w:t>
            </w:r>
            <w:r w:rsidRPr="46917CFE" w:rsidR="7086A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  <w:t>benefit</w:t>
            </w:r>
            <w:r w:rsidRPr="46917CFE" w:rsidR="7086A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  <w:t xml:space="preserve"> </w:t>
            </w:r>
            <w:r w:rsidRPr="46917CFE" w:rsidR="7086A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  <w:t>from the</w:t>
            </w:r>
            <w:r w:rsidRPr="46917CFE" w:rsidR="7086AE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32"/>
                <w:szCs w:val="32"/>
                <w:lang w:val="en-US"/>
              </w:rPr>
              <w:t xml:space="preserve"> following support:</w:t>
            </w:r>
          </w:p>
        </w:tc>
      </w:tr>
      <w:tr w:rsidR="46917CFE" w:rsidTr="46917CFE" w14:paraId="305D3DD6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2E75AA1" w14:textId="0F583833">
            <w:pPr>
              <w:pStyle w:val="TableParagraph"/>
              <w:widowControl w:val="0"/>
              <w:spacing w:before="45" w:line="218" w:lineRule="auto"/>
              <w:ind w:left="80" w:right="20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Consider seating the child/young person near the front, facing the main speaker, no more than 2 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metres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away to 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facilitate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their listening.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6B15442" w14:textId="33B81AD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CD9CE36" w14:textId="4BE711C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0EBACD2" w14:textId="14BE45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64AEA78B" w14:textId="282ECDF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6B679419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C0FBC20" w14:textId="1DE7EE9C">
            <w:pPr>
              <w:pStyle w:val="TableParagraph"/>
              <w:widowControl w:val="0"/>
              <w:spacing w:before="45" w:line="218" w:lineRule="auto"/>
              <w:ind w:left="80" w:right="29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Ensure you are facing the child/young person when speaking. Avoid talking at the same time as writing on the board.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67DC2BD6" w14:textId="3F0DD27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A86F055" w14:textId="23EDE56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BA2A2F9" w14:textId="2E2AEF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676EA564" w14:textId="678E5CF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68ADB2F5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1EA583F" w14:textId="61678CA0">
            <w:pPr>
              <w:pStyle w:val="TableParagraph"/>
              <w:widowControl w:val="0"/>
              <w:spacing w:before="45" w:line="218" w:lineRule="auto"/>
              <w:ind w:left="80" w:right="631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Avoid seating the child/young person where there is noise from a corridor, busy room, room heater, chattering classmates or audio-visual equipment. Be aware of sounds from an open window that might 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impact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their ability to hear.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9B0139D" w14:textId="576590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593B1675" w14:textId="2E112F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DF55223" w14:textId="13532B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7D5D36BD" w14:textId="795FE46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0F40A5B7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73624590" w14:textId="585A41E6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Try to keep background noise to a minimal where possible.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0D5A41B" w14:textId="6BB0DD2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CA492D9" w14:textId="66D839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2B50EE0C" w14:textId="7ED9CE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342A615" w14:textId="6555342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1D92725D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F552ECB" w14:textId="61EAE7E9">
            <w:pPr>
              <w:pStyle w:val="TableParagraph"/>
              <w:widowControl w:val="0"/>
              <w:spacing w:before="45" w:line="218" w:lineRule="auto"/>
              <w:ind w:left="80" w:right="24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The child/young person may not always hear the contributions of other pupils. Consider naming the pupil who is speaking then 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summarise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what has been said to ensure understanding.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E15A33D" w14:textId="6E789DB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681F65C" w14:textId="1A1DCDB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51B8E946" w14:textId="35B98B1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78F7A5B1" w14:textId="642CE01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49969CC2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1A2A031" w14:textId="0BF7486B">
            <w:pPr>
              <w:pStyle w:val="TableParagraph"/>
              <w:widowControl w:val="0"/>
              <w:spacing w:before="45" w:line="218" w:lineRule="auto"/>
              <w:ind w:left="80" w:right="91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Allow time for the child/young person to respond – it may take them longer to process &amp; understand what you have said.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714CBD80" w14:textId="05FA3AF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AF636E1" w14:textId="2B4F3BB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DFA52D7" w14:textId="6564E24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307D4F2" w14:textId="1D4DBD0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386F5CB5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114B17D" w14:textId="619B59DF">
            <w:pPr>
              <w:pStyle w:val="TableParagraph"/>
              <w:widowControl w:val="0"/>
              <w:spacing w:before="45" w:line="218" w:lineRule="auto"/>
              <w:ind w:left="80" w:right="15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Use visual aids to set the context of the lesson as much as possible. Give visual reinforcement of key words/new vocabulary and consider using closed captions/subtitles when using audio visual resources.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1C0DA6D" w14:textId="0FD9A72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3949426" w14:textId="2CE32C6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878BEAA" w14:textId="6BA3372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2F2EE9A9" w14:textId="26EC2D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17F4157F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768AFC7D" w14:textId="0B9B4517">
            <w:pPr>
              <w:pStyle w:val="TableParagraph"/>
              <w:widowControl w:val="0"/>
              <w:spacing w:before="45" w:line="218" w:lineRule="auto"/>
              <w:ind w:left="80" w:right="24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When using the interactive whiteboard try to keep some lighting in the room to enable the child/ young person to access lip-reading if needed.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AF8805E" w14:textId="6747F8D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1D20DB7" w14:textId="2F441D2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33D7DCB6" w14:textId="2CB30C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888F816" w14:textId="1B47A37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753F504C">
        <w:trPr>
          <w:trHeight w:val="300"/>
        </w:trPr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54F6C6DE" w14:textId="087C3BE0">
            <w:pPr>
              <w:pStyle w:val="TableParagraph"/>
              <w:widowControl w:val="0"/>
              <w:spacing w:before="45" w:line="218" w:lineRule="auto"/>
              <w:ind w:left="80" w:right="14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The child/young person may find listening more challenging when the class is working in groups. Be prepared to offer a quieter environment for their group to work in 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46917CFE" w:rsidR="46917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outside the classroom.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07B57AD1" w14:textId="6DC939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5D147472" w14:textId="233B9BF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5E89A91" w14:textId="06CBB6D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102E041A" w14:textId="510D88B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6917CFE" w:rsidTr="46917CFE" w14:paraId="5DFF5527">
        <w:trPr>
          <w:trHeight w:val="300"/>
        </w:trPr>
        <w:tc>
          <w:tcPr>
            <w:tcW w:w="12900" w:type="dxa"/>
            <w:gridSpan w:val="5"/>
            <w:tcMar>
              <w:left w:w="105" w:type="dxa"/>
              <w:right w:w="105" w:type="dxa"/>
            </w:tcMar>
            <w:vAlign w:val="top"/>
          </w:tcPr>
          <w:p w:rsidR="46917CFE" w:rsidP="46917CFE" w:rsidRDefault="46917CFE" w14:paraId="4CE7F1E6" w14:textId="5FA4F728">
            <w:pPr>
              <w:pStyle w:val="TableParagraph"/>
              <w:widowControl w:val="0"/>
              <w:spacing w:before="47" w:line="230" w:lineRule="auto"/>
              <w:ind w:left="80" w:right="23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If 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31F20"/>
                <w:sz w:val="20"/>
                <w:szCs w:val="20"/>
                <w:lang w:val="en-US"/>
              </w:rPr>
              <w:t>you’re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concerned about a child/young person’s hearing, discuss your concerns with the parents/ carers who will need to speak to their doctor or health visitor about the child/young person seeing an 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color w:val="EE322D"/>
                <w:sz w:val="20"/>
                <w:szCs w:val="20"/>
                <w:u w:val="single"/>
                <w:lang w:val="en-US"/>
              </w:rPr>
              <w:t>audiologist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. The audiologist should carry out a 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color w:val="EE322D"/>
                <w:sz w:val="20"/>
                <w:szCs w:val="20"/>
                <w:u w:val="single"/>
                <w:lang w:val="en-US"/>
              </w:rPr>
              <w:t>hearing test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EE322D"/>
                <w:sz w:val="20"/>
                <w:szCs w:val="20"/>
                <w:lang w:val="en-US"/>
              </w:rPr>
              <w:t xml:space="preserve"> </w:t>
            </w:r>
            <w:r w:rsidRPr="46917CFE" w:rsidR="46917CFE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31F20"/>
                <w:sz w:val="20"/>
                <w:szCs w:val="20"/>
                <w:lang w:val="en-US"/>
              </w:rPr>
              <w:t>to confirm whether the child/young person has a hearing difficulty, and what the options are for managing it.</w:t>
            </w:r>
          </w:p>
        </w:tc>
      </w:tr>
    </w:tbl>
    <w:p w:rsidR="00525D27" w:rsidP="46917CFE" w:rsidRDefault="00525D27" w14:paraId="2C078E63" w14:textId="6F12654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525D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8F1051"/>
    <w:rsid w:val="00525D27"/>
    <w:rsid w:val="00F34375"/>
    <w:rsid w:val="0DD2DD94"/>
    <w:rsid w:val="12231640"/>
    <w:rsid w:val="19C0501B"/>
    <w:rsid w:val="1B9CF1A5"/>
    <w:rsid w:val="1B9CF1A5"/>
    <w:rsid w:val="1CB3095E"/>
    <w:rsid w:val="237B7964"/>
    <w:rsid w:val="287CD449"/>
    <w:rsid w:val="28F1D042"/>
    <w:rsid w:val="29939EA7"/>
    <w:rsid w:val="2FCA4080"/>
    <w:rsid w:val="35C16112"/>
    <w:rsid w:val="39FC3B3A"/>
    <w:rsid w:val="39FC3B3A"/>
    <w:rsid w:val="43872D96"/>
    <w:rsid w:val="46917CFE"/>
    <w:rsid w:val="498C57B8"/>
    <w:rsid w:val="553DCD1F"/>
    <w:rsid w:val="59194DA2"/>
    <w:rsid w:val="6261EECF"/>
    <w:rsid w:val="628F1051"/>
    <w:rsid w:val="6D6C0FDE"/>
    <w:rsid w:val="6F12021F"/>
    <w:rsid w:val="7086AEC3"/>
    <w:rsid w:val="76B08155"/>
    <w:rsid w:val="76E4A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630A"/>
  <w15:chartTrackingRefBased/>
  <w15:docId w15:val="{66048509-A062-4482-80E2-19F3A901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ableParagraph" w:customStyle="true">
    <w:uiPriority w:val="1"/>
    <w:name w:val="Table Paragraph"/>
    <w:basedOn w:val="Normal"/>
    <w:qFormat/>
    <w:rsid w:val="59194DA2"/>
    <w:rPr>
      <w:rFonts w:ascii="Verdana" w:hAnsi="Verdana" w:eastAsia="Verdana" w:cs="Verdana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B0735D83-0078-485B-94A3-9B5F492B8CB9}"/>
</file>

<file path=customXml/itemProps2.xml><?xml version="1.0" encoding="utf-8"?>
<ds:datastoreItem xmlns:ds="http://schemas.openxmlformats.org/officeDocument/2006/customXml" ds:itemID="{C40AD192-0D76-4F0D-B255-01B447FC572F}"/>
</file>

<file path=customXml/itemProps3.xml><?xml version="1.0" encoding="utf-8"?>
<ds:datastoreItem xmlns:ds="http://schemas.openxmlformats.org/officeDocument/2006/customXml" ds:itemID="{0C9056F7-D509-4A5B-B31E-FF72AD7E11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5</revision>
  <dcterms:created xsi:type="dcterms:W3CDTF">2024-09-19T10:14:00.0000000Z</dcterms:created>
  <dcterms:modified xsi:type="dcterms:W3CDTF">2025-06-27T15:57:01.2102376Z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2024-09-19T10:14:07Z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54cb5fc6-7702-4d4e-8c9d-410227f6d57d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{"FileActivityType":"9","FileActivityTimeStamp":"2024-09-19T10:20:46.703Z","FileActivityUsersOnPage":[{"DisplayName":"Heather Casey","Id":"hcasey@hillingdon.gov.uk"}],"FileActivityNavigationId":null}</vt:lpwstr>
  </property>
</Properties>
</file>