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454" w:type="dxa"/>
        <w:tblLook w:val="04A0" w:firstRow="1" w:lastRow="0" w:firstColumn="1" w:lastColumn="0" w:noHBand="0" w:noVBand="1"/>
      </w:tblPr>
      <w:tblGrid>
        <w:gridCol w:w="1662"/>
        <w:gridCol w:w="4259"/>
        <w:gridCol w:w="4260"/>
        <w:gridCol w:w="4273"/>
      </w:tblGrid>
      <w:tr w:rsidR="003556FD" w14:paraId="5A32AC5B" w14:textId="77777777" w:rsidTr="00AF54BD">
        <w:tc>
          <w:tcPr>
            <w:tcW w:w="1662" w:type="dxa"/>
          </w:tcPr>
          <w:p w14:paraId="1769E624" w14:textId="77777777" w:rsidR="003556FD" w:rsidRPr="00DA5857" w:rsidRDefault="003556FD" w:rsidP="00DA5857">
            <w:pPr>
              <w:jc w:val="center"/>
              <w:rPr>
                <w:b/>
              </w:rPr>
            </w:pPr>
            <w:r w:rsidRPr="00DA5857">
              <w:rPr>
                <w:b/>
              </w:rPr>
              <w:t>Area of learning</w:t>
            </w:r>
          </w:p>
        </w:tc>
        <w:tc>
          <w:tcPr>
            <w:tcW w:w="4259" w:type="dxa"/>
          </w:tcPr>
          <w:p w14:paraId="54AEA0A2" w14:textId="77777777" w:rsidR="003556FD" w:rsidRPr="00DA5857" w:rsidRDefault="00586358" w:rsidP="00DA5857">
            <w:pPr>
              <w:jc w:val="center"/>
              <w:rPr>
                <w:b/>
              </w:rPr>
            </w:pPr>
            <w:r>
              <w:rPr>
                <w:b/>
              </w:rPr>
              <w:t>New</w:t>
            </w:r>
            <w:r w:rsidR="003556FD" w:rsidRPr="00DA5857">
              <w:rPr>
                <w:b/>
              </w:rPr>
              <w:t xml:space="preserve"> ELG</w:t>
            </w:r>
          </w:p>
        </w:tc>
        <w:tc>
          <w:tcPr>
            <w:tcW w:w="4260" w:type="dxa"/>
          </w:tcPr>
          <w:p w14:paraId="4A555179" w14:textId="77777777" w:rsidR="003556FD" w:rsidRPr="00DA5857" w:rsidRDefault="003556FD" w:rsidP="00DA5857">
            <w:pPr>
              <w:jc w:val="center"/>
              <w:rPr>
                <w:b/>
              </w:rPr>
            </w:pPr>
            <w:r w:rsidRPr="00DA5857">
              <w:rPr>
                <w:b/>
              </w:rPr>
              <w:t>Current ELG</w:t>
            </w:r>
          </w:p>
        </w:tc>
        <w:tc>
          <w:tcPr>
            <w:tcW w:w="4273" w:type="dxa"/>
          </w:tcPr>
          <w:p w14:paraId="46237B01" w14:textId="77777777" w:rsidR="003556FD" w:rsidRPr="00DA5857" w:rsidRDefault="003556FD" w:rsidP="00DA5857">
            <w:pPr>
              <w:jc w:val="center"/>
              <w:rPr>
                <w:b/>
              </w:rPr>
            </w:pPr>
            <w:r w:rsidRPr="00DA5857">
              <w:rPr>
                <w:b/>
              </w:rPr>
              <w:t>Changes</w:t>
            </w:r>
          </w:p>
        </w:tc>
      </w:tr>
      <w:tr w:rsidR="003556FD" w14:paraId="369CB23D" w14:textId="77777777" w:rsidTr="00AF54BD">
        <w:tc>
          <w:tcPr>
            <w:tcW w:w="1662" w:type="dxa"/>
          </w:tcPr>
          <w:p w14:paraId="650AF47A" w14:textId="77777777" w:rsidR="003556FD" w:rsidRDefault="003556FD" w:rsidP="00DF7B37"/>
        </w:tc>
        <w:tc>
          <w:tcPr>
            <w:tcW w:w="4259" w:type="dxa"/>
          </w:tcPr>
          <w:p w14:paraId="7051C8DB" w14:textId="77777777" w:rsidR="003556FD" w:rsidRPr="00DA5857" w:rsidRDefault="003556FD" w:rsidP="00DF7B37">
            <w:pPr>
              <w:rPr>
                <w:b/>
              </w:rPr>
            </w:pPr>
            <w:r w:rsidRPr="00DA5857">
              <w:rPr>
                <w:b/>
              </w:rPr>
              <w:t>Communication and Language</w:t>
            </w:r>
          </w:p>
        </w:tc>
        <w:tc>
          <w:tcPr>
            <w:tcW w:w="4260" w:type="dxa"/>
          </w:tcPr>
          <w:p w14:paraId="0C935FEA" w14:textId="77777777" w:rsidR="003556FD" w:rsidRDefault="003556FD" w:rsidP="00DF7B37"/>
        </w:tc>
        <w:tc>
          <w:tcPr>
            <w:tcW w:w="4273" w:type="dxa"/>
          </w:tcPr>
          <w:p w14:paraId="0CD34C48" w14:textId="77777777" w:rsidR="002476B6" w:rsidRDefault="002476B6" w:rsidP="00DF7B37">
            <w:pPr>
              <w:pStyle w:val="ListParagraph"/>
              <w:numPr>
                <w:ilvl w:val="0"/>
                <w:numId w:val="2"/>
              </w:numPr>
              <w:ind w:left="338" w:hanging="283"/>
            </w:pPr>
            <w:r>
              <w:t>Understanding removed</w:t>
            </w:r>
          </w:p>
          <w:p w14:paraId="21222972" w14:textId="77777777" w:rsidR="003556FD" w:rsidRDefault="003556FD" w:rsidP="00DF7B37"/>
        </w:tc>
      </w:tr>
      <w:tr w:rsidR="003556FD" w14:paraId="546A2AD3" w14:textId="77777777" w:rsidTr="00AF54BD">
        <w:tc>
          <w:tcPr>
            <w:tcW w:w="1662" w:type="dxa"/>
          </w:tcPr>
          <w:p w14:paraId="346E8E00" w14:textId="77777777" w:rsidR="003556FD" w:rsidRPr="00DA5857" w:rsidRDefault="003556FD" w:rsidP="00DF7B37">
            <w:pPr>
              <w:rPr>
                <w:b/>
              </w:rPr>
            </w:pPr>
            <w:r w:rsidRPr="00DA5857">
              <w:rPr>
                <w:b/>
              </w:rPr>
              <w:t>Listening</w:t>
            </w:r>
          </w:p>
        </w:tc>
        <w:tc>
          <w:tcPr>
            <w:tcW w:w="4259" w:type="dxa"/>
          </w:tcPr>
          <w:p w14:paraId="104A668D" w14:textId="77777777" w:rsidR="003556FD" w:rsidRDefault="003556FD" w:rsidP="00DF7B37">
            <w:pPr>
              <w:pStyle w:val="ListParagraph"/>
              <w:numPr>
                <w:ilvl w:val="0"/>
                <w:numId w:val="1"/>
              </w:numPr>
              <w:ind w:left="338" w:hanging="283"/>
              <w:rPr>
                <w:rFonts w:eastAsiaTheme="minorEastAsia"/>
              </w:rPr>
            </w:pPr>
            <w:r w:rsidRPr="3485137E">
              <w:rPr>
                <w:rFonts w:ascii="Calibri" w:eastAsia="Calibri" w:hAnsi="Calibri" w:cs="Calibri"/>
              </w:rPr>
              <w:t xml:space="preserve">Listen </w:t>
            </w:r>
            <w:r w:rsidR="00586358">
              <w:rPr>
                <w:rFonts w:ascii="Calibri" w:eastAsia="Calibri" w:hAnsi="Calibri" w:cs="Calibri"/>
              </w:rPr>
              <w:t>attentively</w:t>
            </w:r>
            <w:r w:rsidRPr="3485137E">
              <w:rPr>
                <w:rFonts w:ascii="Calibri" w:eastAsia="Calibri" w:hAnsi="Calibri" w:cs="Calibri"/>
              </w:rPr>
              <w:t xml:space="preserve"> and respond </w:t>
            </w:r>
            <w:r w:rsidR="00AF54BD">
              <w:rPr>
                <w:rFonts w:ascii="Calibri" w:eastAsia="Calibri" w:hAnsi="Calibri" w:cs="Calibri"/>
              </w:rPr>
              <w:t>to what they hear with relevant questions, comments and actions when being read to</w:t>
            </w:r>
            <w:r w:rsidRPr="3485137E">
              <w:rPr>
                <w:rFonts w:ascii="Calibri" w:eastAsia="Calibri" w:hAnsi="Calibri" w:cs="Calibri"/>
              </w:rPr>
              <w:t xml:space="preserve"> and during whole class </w:t>
            </w:r>
            <w:r w:rsidR="00AF54BD" w:rsidRPr="3485137E">
              <w:rPr>
                <w:rFonts w:ascii="Calibri" w:eastAsia="Calibri" w:hAnsi="Calibri" w:cs="Calibri"/>
              </w:rPr>
              <w:t xml:space="preserve">discussions </w:t>
            </w:r>
            <w:r w:rsidRPr="3485137E">
              <w:rPr>
                <w:rFonts w:ascii="Calibri" w:eastAsia="Calibri" w:hAnsi="Calibri" w:cs="Calibri"/>
              </w:rPr>
              <w:t>and small group</w:t>
            </w:r>
            <w:r w:rsidR="00AF54BD">
              <w:rPr>
                <w:rFonts w:ascii="Calibri" w:eastAsia="Calibri" w:hAnsi="Calibri" w:cs="Calibri"/>
              </w:rPr>
              <w:t xml:space="preserve"> interactions</w:t>
            </w:r>
            <w:r w:rsidRPr="3485137E">
              <w:rPr>
                <w:rFonts w:ascii="Calibri" w:eastAsia="Calibri" w:hAnsi="Calibri" w:cs="Calibri"/>
              </w:rPr>
              <w:t xml:space="preserve">; </w:t>
            </w:r>
          </w:p>
          <w:p w14:paraId="114CECD1" w14:textId="77777777" w:rsidR="003556FD" w:rsidRDefault="003556FD" w:rsidP="00DF7B37">
            <w:pPr>
              <w:pStyle w:val="ListParagraph"/>
              <w:numPr>
                <w:ilvl w:val="0"/>
                <w:numId w:val="1"/>
              </w:numPr>
              <w:ind w:left="338" w:hanging="283"/>
              <w:rPr>
                <w:rFonts w:eastAsiaTheme="minorEastAsia"/>
              </w:rPr>
            </w:pPr>
            <w:r w:rsidRPr="3485137E">
              <w:rPr>
                <w:rFonts w:ascii="Calibri" w:eastAsia="Calibri" w:hAnsi="Calibri" w:cs="Calibri"/>
              </w:rPr>
              <w:t xml:space="preserve">Make comments about what they have heard and ask questions to clarify their understanding; </w:t>
            </w:r>
          </w:p>
          <w:p w14:paraId="4F25CD3D" w14:textId="77777777" w:rsidR="003556FD" w:rsidRDefault="003556FD" w:rsidP="00DF7B37">
            <w:pPr>
              <w:pStyle w:val="ListParagraph"/>
              <w:numPr>
                <w:ilvl w:val="0"/>
                <w:numId w:val="1"/>
              </w:numPr>
              <w:ind w:left="338" w:hanging="283"/>
              <w:rPr>
                <w:rFonts w:eastAsiaTheme="minorEastAsia"/>
              </w:rPr>
            </w:pPr>
            <w:r w:rsidRPr="3485137E">
              <w:rPr>
                <w:rFonts w:ascii="Calibri" w:eastAsia="Calibri" w:hAnsi="Calibri" w:cs="Calibri"/>
              </w:rPr>
              <w:t>Hold conversation when engaged in back-and-forth exchanges with their teacher and peers.</w:t>
            </w:r>
          </w:p>
          <w:p w14:paraId="783F89A7" w14:textId="77777777" w:rsidR="003556FD" w:rsidRDefault="003556FD" w:rsidP="00DF7B37">
            <w:pPr>
              <w:ind w:left="338" w:hanging="283"/>
            </w:pPr>
          </w:p>
        </w:tc>
        <w:tc>
          <w:tcPr>
            <w:tcW w:w="4260" w:type="dxa"/>
          </w:tcPr>
          <w:p w14:paraId="3890CC78" w14:textId="77777777" w:rsidR="00D21624" w:rsidRPr="00D21624" w:rsidRDefault="00D21624" w:rsidP="00D21624">
            <w:pPr>
              <w:widowControl w:val="0"/>
              <w:autoSpaceDE w:val="0"/>
              <w:autoSpaceDN w:val="0"/>
              <w:adjustRightInd w:val="0"/>
              <w:rPr>
                <w:rFonts w:ascii="Calibri" w:hAnsi="Calibri" w:cs="Calibri"/>
                <w:b/>
                <w:lang w:val="en"/>
              </w:rPr>
            </w:pPr>
            <w:r>
              <w:rPr>
                <w:rFonts w:ascii="Calibri" w:hAnsi="Calibri" w:cs="Calibri"/>
                <w:b/>
                <w:lang w:val="en"/>
              </w:rPr>
              <w:t>Listening and Attention LA</w:t>
            </w:r>
          </w:p>
          <w:p w14:paraId="2600FABA" w14:textId="77777777" w:rsidR="003556FD" w:rsidRDefault="003556FD" w:rsidP="00DF7B37">
            <w:pPr>
              <w:pStyle w:val="ListParagraph"/>
              <w:widowControl w:val="0"/>
              <w:numPr>
                <w:ilvl w:val="0"/>
                <w:numId w:val="2"/>
              </w:numPr>
              <w:autoSpaceDE w:val="0"/>
              <w:autoSpaceDN w:val="0"/>
              <w:adjustRightInd w:val="0"/>
              <w:ind w:left="338" w:hanging="283"/>
              <w:rPr>
                <w:rFonts w:ascii="Calibri" w:hAnsi="Calibri" w:cs="Calibri"/>
                <w:lang w:val="en"/>
              </w:rPr>
            </w:pPr>
            <w:r w:rsidRPr="003556FD">
              <w:rPr>
                <w:rFonts w:ascii="Calibri" w:hAnsi="Calibri" w:cs="Calibri"/>
                <w:lang w:val="en"/>
              </w:rPr>
              <w:t xml:space="preserve">Children listen attentively in a range of situations. </w:t>
            </w:r>
          </w:p>
          <w:p w14:paraId="0E9F70F7" w14:textId="77777777" w:rsidR="003556FD" w:rsidRDefault="003556FD" w:rsidP="00DF7B37">
            <w:pPr>
              <w:pStyle w:val="ListParagraph"/>
              <w:widowControl w:val="0"/>
              <w:numPr>
                <w:ilvl w:val="0"/>
                <w:numId w:val="2"/>
              </w:numPr>
              <w:autoSpaceDE w:val="0"/>
              <w:autoSpaceDN w:val="0"/>
              <w:adjustRightInd w:val="0"/>
              <w:ind w:left="338" w:hanging="283"/>
              <w:rPr>
                <w:rFonts w:ascii="Calibri" w:hAnsi="Calibri" w:cs="Calibri"/>
                <w:lang w:val="en"/>
              </w:rPr>
            </w:pPr>
            <w:r w:rsidRPr="003556FD">
              <w:rPr>
                <w:rFonts w:ascii="Calibri" w:hAnsi="Calibri" w:cs="Calibri"/>
                <w:lang w:val="en"/>
              </w:rPr>
              <w:t xml:space="preserve">They listen to stories, accurately anticipating key events and respond to what they hear with relevant comments, questions or actions. </w:t>
            </w:r>
          </w:p>
          <w:p w14:paraId="15BD5A79" w14:textId="77777777" w:rsidR="003556FD" w:rsidRPr="003556FD" w:rsidRDefault="003556FD" w:rsidP="00DF7B37">
            <w:pPr>
              <w:pStyle w:val="ListParagraph"/>
              <w:widowControl w:val="0"/>
              <w:numPr>
                <w:ilvl w:val="0"/>
                <w:numId w:val="2"/>
              </w:numPr>
              <w:autoSpaceDE w:val="0"/>
              <w:autoSpaceDN w:val="0"/>
              <w:adjustRightInd w:val="0"/>
              <w:ind w:left="338" w:hanging="283"/>
              <w:rPr>
                <w:rFonts w:ascii="Calibri" w:hAnsi="Calibri" w:cs="Calibri"/>
                <w:lang w:val="en"/>
              </w:rPr>
            </w:pPr>
            <w:r w:rsidRPr="003556FD">
              <w:rPr>
                <w:rFonts w:ascii="Calibri" w:hAnsi="Calibri" w:cs="Calibri"/>
                <w:lang w:val="en"/>
              </w:rPr>
              <w:t>They give their attention to what others say and respond appropriately, while engaged in another activity.</w:t>
            </w:r>
          </w:p>
          <w:p w14:paraId="1C4483EA" w14:textId="77777777" w:rsidR="003556FD" w:rsidRDefault="003556FD" w:rsidP="00DF7B37">
            <w:pPr>
              <w:ind w:left="338" w:hanging="283"/>
            </w:pPr>
          </w:p>
        </w:tc>
        <w:tc>
          <w:tcPr>
            <w:tcW w:w="4273" w:type="dxa"/>
          </w:tcPr>
          <w:p w14:paraId="0B856514" w14:textId="77777777" w:rsidR="003556FD" w:rsidRDefault="003556FD" w:rsidP="00DF7B37">
            <w:pPr>
              <w:pStyle w:val="ListParagraph"/>
              <w:numPr>
                <w:ilvl w:val="0"/>
                <w:numId w:val="2"/>
              </w:numPr>
              <w:ind w:left="338" w:hanging="283"/>
            </w:pPr>
            <w:r>
              <w:t>Change from ‘Listening and Attention’ to ‘Listening’.</w:t>
            </w:r>
          </w:p>
          <w:p w14:paraId="1783652B" w14:textId="77777777" w:rsidR="002476B6" w:rsidRDefault="002476B6" w:rsidP="00DF7B37">
            <w:pPr>
              <w:pStyle w:val="ListParagraph"/>
              <w:numPr>
                <w:ilvl w:val="0"/>
                <w:numId w:val="2"/>
              </w:numPr>
              <w:ind w:left="338" w:hanging="283"/>
            </w:pPr>
            <w:r>
              <w:t>Range of situations more defined – stories, whole class group discussions</w:t>
            </w:r>
            <w:r w:rsidR="00AF54BD">
              <w:t>, small group interactions</w:t>
            </w:r>
          </w:p>
          <w:p w14:paraId="26CCDF3D" w14:textId="77777777" w:rsidR="002476B6" w:rsidRDefault="002476B6" w:rsidP="00DF7B37">
            <w:pPr>
              <w:pStyle w:val="ListParagraph"/>
              <w:numPr>
                <w:ilvl w:val="0"/>
                <w:numId w:val="2"/>
              </w:numPr>
              <w:ind w:left="338" w:hanging="283"/>
            </w:pPr>
            <w:r>
              <w:t>Rephrased – ‘conversations’ which has removed ‘attention’</w:t>
            </w:r>
            <w:r w:rsidR="0064514A">
              <w:t xml:space="preserve"> </w:t>
            </w:r>
            <w:r>
              <w:t>part</w:t>
            </w:r>
          </w:p>
          <w:p w14:paraId="1C9CFEFB" w14:textId="77777777" w:rsidR="002476B6" w:rsidRDefault="002476B6" w:rsidP="00DF7B37">
            <w:pPr>
              <w:pStyle w:val="ListParagraph"/>
              <w:numPr>
                <w:ilvl w:val="0"/>
                <w:numId w:val="2"/>
              </w:numPr>
              <w:ind w:left="338" w:hanging="283"/>
            </w:pPr>
            <w:r>
              <w:t>‘</w:t>
            </w:r>
            <w:r w:rsidR="0064514A">
              <w:t>Understanding’ only implied with asking questions</w:t>
            </w:r>
            <w:r w:rsidR="00AF54BD">
              <w:t>/comments/using actions</w:t>
            </w:r>
            <w:r w:rsidR="0064514A">
              <w:t xml:space="preserve"> to clarify understanding</w:t>
            </w:r>
          </w:p>
          <w:p w14:paraId="4DEE922A" w14:textId="77777777" w:rsidR="00D21624" w:rsidRDefault="00D21624" w:rsidP="00DF7B37">
            <w:pPr>
              <w:pStyle w:val="ListParagraph"/>
              <w:numPr>
                <w:ilvl w:val="0"/>
                <w:numId w:val="2"/>
              </w:numPr>
              <w:ind w:left="338" w:hanging="283"/>
            </w:pPr>
            <w:r>
              <w:t>Giving attention to others – now in PSED Self-Regulation</w:t>
            </w:r>
          </w:p>
        </w:tc>
      </w:tr>
      <w:tr w:rsidR="003556FD" w14:paraId="5E69455A" w14:textId="77777777" w:rsidTr="00AF54BD">
        <w:tc>
          <w:tcPr>
            <w:tcW w:w="1662" w:type="dxa"/>
          </w:tcPr>
          <w:p w14:paraId="07F9CB21" w14:textId="77777777" w:rsidR="003556FD" w:rsidRPr="00DA5857" w:rsidRDefault="003556FD" w:rsidP="00DF7B37">
            <w:pPr>
              <w:rPr>
                <w:b/>
              </w:rPr>
            </w:pPr>
            <w:r w:rsidRPr="00DA5857">
              <w:rPr>
                <w:b/>
              </w:rPr>
              <w:t>Speaking</w:t>
            </w:r>
          </w:p>
        </w:tc>
        <w:tc>
          <w:tcPr>
            <w:tcW w:w="4259" w:type="dxa"/>
          </w:tcPr>
          <w:p w14:paraId="14F268BD" w14:textId="77777777" w:rsidR="003556FD" w:rsidRDefault="003556FD" w:rsidP="00DF7B37">
            <w:pPr>
              <w:pStyle w:val="ListParagraph"/>
              <w:numPr>
                <w:ilvl w:val="0"/>
                <w:numId w:val="1"/>
              </w:numPr>
              <w:ind w:left="338" w:hanging="283"/>
              <w:rPr>
                <w:rFonts w:eastAsiaTheme="minorEastAsia"/>
              </w:rPr>
            </w:pPr>
            <w:r w:rsidRPr="3485137E">
              <w:rPr>
                <w:rFonts w:ascii="Calibri" w:eastAsia="Calibri" w:hAnsi="Calibri" w:cs="Calibri"/>
              </w:rPr>
              <w:t xml:space="preserve">Participate in small group, class and 1-to-1 discussions, offering their own ideas, using </w:t>
            </w:r>
            <w:r w:rsidR="00AF54BD">
              <w:rPr>
                <w:rFonts w:ascii="Calibri" w:eastAsia="Calibri" w:hAnsi="Calibri" w:cs="Calibri"/>
              </w:rPr>
              <w:t>recently introduced</w:t>
            </w:r>
            <w:r w:rsidRPr="3485137E">
              <w:rPr>
                <w:rFonts w:ascii="Calibri" w:eastAsia="Calibri" w:hAnsi="Calibri" w:cs="Calibri"/>
              </w:rPr>
              <w:t xml:space="preserve"> vocabulary; </w:t>
            </w:r>
          </w:p>
          <w:p w14:paraId="32A8D388" w14:textId="77777777" w:rsidR="003556FD" w:rsidRDefault="003556FD" w:rsidP="00DF7B37">
            <w:pPr>
              <w:pStyle w:val="ListParagraph"/>
              <w:numPr>
                <w:ilvl w:val="0"/>
                <w:numId w:val="1"/>
              </w:numPr>
              <w:ind w:left="338" w:hanging="283"/>
              <w:rPr>
                <w:rFonts w:eastAsiaTheme="minorEastAsia"/>
              </w:rPr>
            </w:pPr>
            <w:r w:rsidRPr="3485137E">
              <w:rPr>
                <w:rFonts w:ascii="Calibri" w:eastAsia="Calibri" w:hAnsi="Calibri" w:cs="Calibri"/>
              </w:rPr>
              <w:t xml:space="preserve">Offer explanations for why things might happen, making use of </w:t>
            </w:r>
            <w:r w:rsidR="00AF54BD">
              <w:rPr>
                <w:rFonts w:ascii="Calibri" w:eastAsia="Calibri" w:hAnsi="Calibri" w:cs="Calibri"/>
              </w:rPr>
              <w:t>recently introduced</w:t>
            </w:r>
            <w:r w:rsidRPr="3485137E">
              <w:rPr>
                <w:rFonts w:ascii="Calibri" w:eastAsia="Calibri" w:hAnsi="Calibri" w:cs="Calibri"/>
              </w:rPr>
              <w:t xml:space="preserve"> vocabulary from stories, non-fiction, rhymes and poems when appropriate;  </w:t>
            </w:r>
          </w:p>
          <w:p w14:paraId="11C7DD14" w14:textId="77777777" w:rsidR="003556FD" w:rsidRDefault="003556FD" w:rsidP="00DF7B37">
            <w:pPr>
              <w:pStyle w:val="ListParagraph"/>
              <w:numPr>
                <w:ilvl w:val="0"/>
                <w:numId w:val="1"/>
              </w:numPr>
              <w:ind w:left="338" w:hanging="283"/>
              <w:rPr>
                <w:rFonts w:eastAsiaTheme="minorEastAsia"/>
              </w:rPr>
            </w:pPr>
            <w:r w:rsidRPr="3485137E">
              <w:rPr>
                <w:rFonts w:ascii="Calibri" w:eastAsia="Calibri" w:hAnsi="Calibri" w:cs="Calibri"/>
              </w:rPr>
              <w:t xml:space="preserve">Express their ideas </w:t>
            </w:r>
            <w:r w:rsidR="00AF54BD">
              <w:rPr>
                <w:rFonts w:ascii="Calibri" w:eastAsia="Calibri" w:hAnsi="Calibri" w:cs="Calibri"/>
              </w:rPr>
              <w:t xml:space="preserve">and feelings about their experiences </w:t>
            </w:r>
            <w:r w:rsidRPr="3485137E">
              <w:rPr>
                <w:rFonts w:ascii="Calibri" w:eastAsia="Calibri" w:hAnsi="Calibri" w:cs="Calibri"/>
              </w:rPr>
              <w:t xml:space="preserve">using full sentences, </w:t>
            </w:r>
            <w:r w:rsidR="00AF54BD">
              <w:rPr>
                <w:rFonts w:ascii="Calibri" w:eastAsia="Calibri" w:hAnsi="Calibri" w:cs="Calibri"/>
              </w:rPr>
              <w:t xml:space="preserve">including use of past, present and future tenses and making use of conjunctions, </w:t>
            </w:r>
            <w:r w:rsidRPr="3485137E">
              <w:rPr>
                <w:rFonts w:ascii="Calibri" w:eastAsia="Calibri" w:hAnsi="Calibri" w:cs="Calibri"/>
              </w:rPr>
              <w:t>with modelling and support from their teacher.</w:t>
            </w:r>
          </w:p>
          <w:p w14:paraId="3B79057C" w14:textId="77777777" w:rsidR="003556FD" w:rsidRPr="00357E4D" w:rsidRDefault="003556FD" w:rsidP="00DF7B37">
            <w:pPr>
              <w:rPr>
                <w:rFonts w:ascii="Calibri" w:eastAsia="Calibri" w:hAnsi="Calibri" w:cs="Calibri"/>
              </w:rPr>
            </w:pPr>
          </w:p>
        </w:tc>
        <w:tc>
          <w:tcPr>
            <w:tcW w:w="4260" w:type="dxa"/>
          </w:tcPr>
          <w:p w14:paraId="2CD428E2" w14:textId="77777777" w:rsidR="00D21624" w:rsidRPr="00D21624" w:rsidRDefault="00D21624" w:rsidP="00D21624">
            <w:pPr>
              <w:widowControl w:val="0"/>
              <w:autoSpaceDE w:val="0"/>
              <w:autoSpaceDN w:val="0"/>
              <w:adjustRightInd w:val="0"/>
              <w:rPr>
                <w:rFonts w:ascii="Calibri" w:hAnsi="Calibri" w:cs="Calibri"/>
                <w:b/>
                <w:lang w:val="en"/>
              </w:rPr>
            </w:pPr>
            <w:r>
              <w:rPr>
                <w:rFonts w:ascii="Calibri" w:hAnsi="Calibri" w:cs="Calibri"/>
                <w:b/>
                <w:lang w:val="en"/>
              </w:rPr>
              <w:t>Speaking S</w:t>
            </w:r>
          </w:p>
          <w:p w14:paraId="623140D7" w14:textId="77777777" w:rsidR="00357E4D" w:rsidRDefault="00357E4D" w:rsidP="00DF7B37">
            <w:pPr>
              <w:pStyle w:val="ListParagraph"/>
              <w:widowControl w:val="0"/>
              <w:numPr>
                <w:ilvl w:val="0"/>
                <w:numId w:val="4"/>
              </w:numPr>
              <w:autoSpaceDE w:val="0"/>
              <w:autoSpaceDN w:val="0"/>
              <w:adjustRightInd w:val="0"/>
              <w:ind w:left="265" w:hanging="265"/>
              <w:rPr>
                <w:rFonts w:ascii="Calibri" w:hAnsi="Calibri" w:cs="Calibri"/>
                <w:lang w:val="en"/>
              </w:rPr>
            </w:pPr>
            <w:r w:rsidRPr="00357E4D">
              <w:rPr>
                <w:rFonts w:ascii="Calibri" w:hAnsi="Calibri" w:cs="Calibri"/>
                <w:lang w:val="en"/>
              </w:rPr>
              <w:t xml:space="preserve">Children express themselves effectively, showing awareness of listeners’ needs. </w:t>
            </w:r>
          </w:p>
          <w:p w14:paraId="169150AC" w14:textId="77777777" w:rsidR="00357E4D" w:rsidRDefault="00357E4D" w:rsidP="00DF7B37">
            <w:pPr>
              <w:pStyle w:val="ListParagraph"/>
              <w:widowControl w:val="0"/>
              <w:numPr>
                <w:ilvl w:val="0"/>
                <w:numId w:val="4"/>
              </w:numPr>
              <w:autoSpaceDE w:val="0"/>
              <w:autoSpaceDN w:val="0"/>
              <w:adjustRightInd w:val="0"/>
              <w:ind w:left="265" w:hanging="265"/>
              <w:rPr>
                <w:rFonts w:ascii="Calibri" w:hAnsi="Calibri" w:cs="Calibri"/>
                <w:lang w:val="en"/>
              </w:rPr>
            </w:pPr>
            <w:r w:rsidRPr="00357E4D">
              <w:rPr>
                <w:rFonts w:ascii="Calibri" w:hAnsi="Calibri" w:cs="Calibri"/>
                <w:lang w:val="en"/>
              </w:rPr>
              <w:t xml:space="preserve">They use past, present and future forms accurately when talking about events that have happened or are to happen in the future. </w:t>
            </w:r>
          </w:p>
          <w:p w14:paraId="5FD0A4C8" w14:textId="77777777" w:rsidR="003556FD" w:rsidRDefault="00357E4D" w:rsidP="00DF7B37">
            <w:pPr>
              <w:pStyle w:val="ListParagraph"/>
              <w:widowControl w:val="0"/>
              <w:numPr>
                <w:ilvl w:val="0"/>
                <w:numId w:val="4"/>
              </w:numPr>
              <w:autoSpaceDE w:val="0"/>
              <w:autoSpaceDN w:val="0"/>
              <w:adjustRightInd w:val="0"/>
              <w:ind w:left="265" w:hanging="265"/>
              <w:rPr>
                <w:rFonts w:ascii="Calibri" w:hAnsi="Calibri" w:cs="Calibri"/>
                <w:lang w:val="en"/>
              </w:rPr>
            </w:pPr>
            <w:r w:rsidRPr="00357E4D">
              <w:rPr>
                <w:rFonts w:ascii="Calibri" w:hAnsi="Calibri" w:cs="Calibri"/>
                <w:lang w:val="en"/>
              </w:rPr>
              <w:t>They develop their own narratives and explanations by connecting ideas or events.</w:t>
            </w:r>
          </w:p>
          <w:p w14:paraId="624E85BD" w14:textId="77777777" w:rsidR="0064514A" w:rsidRPr="00357E4D" w:rsidRDefault="0064514A" w:rsidP="00DF7B37">
            <w:pPr>
              <w:pStyle w:val="ListParagraph"/>
              <w:widowControl w:val="0"/>
              <w:numPr>
                <w:ilvl w:val="0"/>
                <w:numId w:val="4"/>
              </w:numPr>
              <w:autoSpaceDE w:val="0"/>
              <w:autoSpaceDN w:val="0"/>
              <w:adjustRightInd w:val="0"/>
              <w:ind w:left="265" w:hanging="265"/>
              <w:rPr>
                <w:rFonts w:ascii="Calibri" w:hAnsi="Calibri" w:cs="Calibri"/>
                <w:lang w:val="en"/>
              </w:rPr>
            </w:pPr>
            <w:r>
              <w:rPr>
                <w:rFonts w:ascii="Calibri" w:hAnsi="Calibri" w:cs="Calibri"/>
                <w:i/>
                <w:lang w:val="en"/>
              </w:rPr>
              <w:t xml:space="preserve">They are confident to speak in a familiar group, will talk about their ideas. SCSA </w:t>
            </w:r>
          </w:p>
        </w:tc>
        <w:tc>
          <w:tcPr>
            <w:tcW w:w="4273" w:type="dxa"/>
          </w:tcPr>
          <w:p w14:paraId="796D91E0" w14:textId="77777777" w:rsidR="003556FD" w:rsidRDefault="0064514A" w:rsidP="00DF7B37">
            <w:pPr>
              <w:pStyle w:val="ListParagraph"/>
              <w:numPr>
                <w:ilvl w:val="0"/>
                <w:numId w:val="2"/>
              </w:numPr>
              <w:ind w:left="338" w:hanging="283"/>
            </w:pPr>
            <w:r>
              <w:t>Specifies situations</w:t>
            </w:r>
          </w:p>
          <w:p w14:paraId="7B8245FE" w14:textId="77777777" w:rsidR="0064514A" w:rsidRDefault="00AF54BD" w:rsidP="00DF7B37">
            <w:pPr>
              <w:pStyle w:val="ListParagraph"/>
              <w:numPr>
                <w:ilvl w:val="0"/>
                <w:numId w:val="2"/>
              </w:numPr>
              <w:ind w:left="338" w:hanging="283"/>
            </w:pPr>
            <w:r>
              <w:t>Big f</w:t>
            </w:r>
            <w:r w:rsidR="0064514A">
              <w:t xml:space="preserve">ocus on new ideas and </w:t>
            </w:r>
            <w:r>
              <w:t xml:space="preserve">developing </w:t>
            </w:r>
            <w:r w:rsidR="0064514A">
              <w:t>vocab</w:t>
            </w:r>
            <w:r>
              <w:t xml:space="preserve">ulary </w:t>
            </w:r>
          </w:p>
          <w:p w14:paraId="4FC418C9" w14:textId="77777777" w:rsidR="0064514A" w:rsidRDefault="0064514A" w:rsidP="00DF7B37">
            <w:pPr>
              <w:pStyle w:val="ListParagraph"/>
              <w:numPr>
                <w:ilvl w:val="0"/>
                <w:numId w:val="2"/>
              </w:numPr>
              <w:ind w:left="338" w:hanging="283"/>
            </w:pPr>
            <w:r>
              <w:t>Links to Understanding – offering explanations</w:t>
            </w:r>
          </w:p>
          <w:p w14:paraId="30F7A612" w14:textId="77777777" w:rsidR="0064514A" w:rsidRDefault="00AF54BD" w:rsidP="00DF7B37">
            <w:pPr>
              <w:pStyle w:val="ListParagraph"/>
              <w:numPr>
                <w:ilvl w:val="0"/>
                <w:numId w:val="2"/>
              </w:numPr>
              <w:ind w:left="338" w:hanging="283"/>
            </w:pPr>
            <w:r>
              <w:t>Focus on</w:t>
            </w:r>
            <w:r w:rsidR="0064514A">
              <w:t xml:space="preserve"> using sentences</w:t>
            </w:r>
            <w:r>
              <w:t xml:space="preserve"> and conjunctions</w:t>
            </w:r>
          </w:p>
          <w:p w14:paraId="27AACC38" w14:textId="77777777" w:rsidR="0064514A" w:rsidRDefault="0064514A" w:rsidP="00DF7B37">
            <w:pPr>
              <w:pStyle w:val="ListParagraph"/>
              <w:numPr>
                <w:ilvl w:val="0"/>
                <w:numId w:val="2"/>
              </w:numPr>
              <w:ind w:left="338" w:hanging="283"/>
            </w:pPr>
            <w:r>
              <w:t xml:space="preserve">Links to 30-50 reading/comprehension – may be a sense check </w:t>
            </w:r>
          </w:p>
        </w:tc>
      </w:tr>
    </w:tbl>
    <w:p w14:paraId="079672B4" w14:textId="77777777" w:rsidR="00AF54BD" w:rsidRDefault="00AF54BD">
      <w:r>
        <w:br w:type="page"/>
      </w:r>
    </w:p>
    <w:tbl>
      <w:tblPr>
        <w:tblStyle w:val="TableGrid"/>
        <w:tblW w:w="14454" w:type="dxa"/>
        <w:tblLook w:val="04A0" w:firstRow="1" w:lastRow="0" w:firstColumn="1" w:lastColumn="0" w:noHBand="0" w:noVBand="1"/>
      </w:tblPr>
      <w:tblGrid>
        <w:gridCol w:w="1662"/>
        <w:gridCol w:w="4259"/>
        <w:gridCol w:w="4260"/>
        <w:gridCol w:w="4273"/>
      </w:tblGrid>
      <w:tr w:rsidR="007775B9" w14:paraId="23483BC5" w14:textId="77777777" w:rsidTr="00AF54BD">
        <w:tc>
          <w:tcPr>
            <w:tcW w:w="1662" w:type="dxa"/>
          </w:tcPr>
          <w:p w14:paraId="31BB112C" w14:textId="77777777" w:rsidR="007775B9" w:rsidRPr="00DA5857" w:rsidRDefault="007775B9" w:rsidP="00DF7B37">
            <w:pPr>
              <w:rPr>
                <w:b/>
              </w:rPr>
            </w:pPr>
          </w:p>
        </w:tc>
        <w:tc>
          <w:tcPr>
            <w:tcW w:w="4259" w:type="dxa"/>
          </w:tcPr>
          <w:p w14:paraId="708E9E25" w14:textId="77777777" w:rsidR="007775B9" w:rsidRPr="00DA5857" w:rsidRDefault="007775B9" w:rsidP="00DF7B37">
            <w:pPr>
              <w:pStyle w:val="ListParagraph"/>
              <w:ind w:left="338"/>
              <w:rPr>
                <w:rFonts w:ascii="Calibri" w:eastAsia="Calibri" w:hAnsi="Calibri" w:cs="Calibri"/>
                <w:b/>
              </w:rPr>
            </w:pPr>
            <w:r w:rsidRPr="00DA5857">
              <w:rPr>
                <w:rFonts w:ascii="Calibri" w:eastAsia="Calibri" w:hAnsi="Calibri" w:cs="Calibri"/>
                <w:b/>
              </w:rPr>
              <w:t>Physical Development</w:t>
            </w:r>
          </w:p>
        </w:tc>
        <w:tc>
          <w:tcPr>
            <w:tcW w:w="4260" w:type="dxa"/>
          </w:tcPr>
          <w:p w14:paraId="2A55F77D" w14:textId="77777777" w:rsidR="007775B9" w:rsidRPr="007775B9" w:rsidRDefault="007775B9" w:rsidP="00DF7B37">
            <w:pPr>
              <w:pStyle w:val="ListParagraph"/>
              <w:widowControl w:val="0"/>
              <w:autoSpaceDE w:val="0"/>
              <w:autoSpaceDN w:val="0"/>
              <w:adjustRightInd w:val="0"/>
              <w:ind w:left="265"/>
              <w:rPr>
                <w:rFonts w:ascii="Calibri" w:hAnsi="Calibri" w:cs="Calibri"/>
                <w:lang w:val="en"/>
              </w:rPr>
            </w:pPr>
          </w:p>
        </w:tc>
        <w:tc>
          <w:tcPr>
            <w:tcW w:w="4273" w:type="dxa"/>
          </w:tcPr>
          <w:p w14:paraId="3F044E9A" w14:textId="77777777" w:rsidR="007775B9" w:rsidRDefault="00083FF4" w:rsidP="00DF7B37">
            <w:pPr>
              <w:pStyle w:val="ListParagraph"/>
              <w:ind w:left="338"/>
            </w:pPr>
            <w:r>
              <w:t>Health and Self-care now in PSED – Managing Self</w:t>
            </w:r>
          </w:p>
        </w:tc>
      </w:tr>
      <w:tr w:rsidR="007775B9" w14:paraId="15840576" w14:textId="77777777" w:rsidTr="00AF54BD">
        <w:tc>
          <w:tcPr>
            <w:tcW w:w="1662" w:type="dxa"/>
          </w:tcPr>
          <w:p w14:paraId="2529B588" w14:textId="77777777" w:rsidR="007775B9" w:rsidRPr="00DA5857" w:rsidRDefault="007775B9" w:rsidP="00DF7B37">
            <w:pPr>
              <w:rPr>
                <w:b/>
              </w:rPr>
            </w:pPr>
            <w:r w:rsidRPr="00DA5857">
              <w:rPr>
                <w:b/>
              </w:rPr>
              <w:t>Gross Motor Skills</w:t>
            </w:r>
          </w:p>
        </w:tc>
        <w:tc>
          <w:tcPr>
            <w:tcW w:w="4259" w:type="dxa"/>
          </w:tcPr>
          <w:p w14:paraId="4C25E864" w14:textId="77777777" w:rsidR="007775B9" w:rsidRDefault="007775B9" w:rsidP="00DF7B37">
            <w:pPr>
              <w:pStyle w:val="ListParagraph"/>
              <w:numPr>
                <w:ilvl w:val="0"/>
                <w:numId w:val="1"/>
              </w:numPr>
              <w:ind w:left="338" w:hanging="283"/>
              <w:rPr>
                <w:rFonts w:eastAsiaTheme="minorEastAsia"/>
              </w:rPr>
            </w:pPr>
            <w:r w:rsidRPr="3485137E">
              <w:rPr>
                <w:rFonts w:ascii="Calibri" w:eastAsia="Calibri" w:hAnsi="Calibri" w:cs="Calibri"/>
              </w:rPr>
              <w:t xml:space="preserve">Negotiate space and obstacles safely, with consideration for themselves and others; </w:t>
            </w:r>
          </w:p>
          <w:p w14:paraId="655110D4" w14:textId="77777777" w:rsidR="007775B9" w:rsidRDefault="007775B9" w:rsidP="00DF7B37">
            <w:pPr>
              <w:pStyle w:val="ListParagraph"/>
              <w:numPr>
                <w:ilvl w:val="0"/>
                <w:numId w:val="1"/>
              </w:numPr>
              <w:ind w:left="338" w:hanging="283"/>
              <w:rPr>
                <w:rFonts w:eastAsiaTheme="minorEastAsia"/>
              </w:rPr>
            </w:pPr>
            <w:r w:rsidRPr="3485137E">
              <w:rPr>
                <w:rFonts w:ascii="Calibri" w:eastAsia="Calibri" w:hAnsi="Calibri" w:cs="Calibri"/>
              </w:rPr>
              <w:t>Demonstrate strength, balance and coordination</w:t>
            </w:r>
            <w:r w:rsidR="00D26857">
              <w:rPr>
                <w:rFonts w:ascii="Calibri" w:eastAsia="Calibri" w:hAnsi="Calibri" w:cs="Calibri"/>
              </w:rPr>
              <w:t xml:space="preserve"> when playing</w:t>
            </w:r>
            <w:r w:rsidRPr="3485137E">
              <w:rPr>
                <w:rFonts w:ascii="Calibri" w:eastAsia="Calibri" w:hAnsi="Calibri" w:cs="Calibri"/>
              </w:rPr>
              <w:t xml:space="preserve">; </w:t>
            </w:r>
          </w:p>
          <w:p w14:paraId="71FF804F" w14:textId="77777777" w:rsidR="007775B9" w:rsidRDefault="007775B9" w:rsidP="00DF7B37">
            <w:pPr>
              <w:pStyle w:val="ListParagraph"/>
              <w:numPr>
                <w:ilvl w:val="0"/>
                <w:numId w:val="1"/>
              </w:numPr>
              <w:ind w:left="338" w:hanging="283"/>
              <w:rPr>
                <w:rFonts w:eastAsiaTheme="minorEastAsia"/>
              </w:rPr>
            </w:pPr>
            <w:r w:rsidRPr="3485137E">
              <w:rPr>
                <w:rFonts w:ascii="Calibri" w:eastAsia="Calibri" w:hAnsi="Calibri" w:cs="Calibri"/>
              </w:rPr>
              <w:t xml:space="preserve"> Move energetically, such as running, jumping, dancing, hopping, skipping and climbing. </w:t>
            </w:r>
          </w:p>
          <w:p w14:paraId="71EA5B18" w14:textId="77777777" w:rsidR="007775B9" w:rsidRPr="3485137E" w:rsidRDefault="007775B9" w:rsidP="00DF7B37">
            <w:pPr>
              <w:pStyle w:val="ListParagraph"/>
              <w:rPr>
                <w:rFonts w:ascii="Calibri" w:eastAsia="Calibri" w:hAnsi="Calibri" w:cs="Calibri"/>
              </w:rPr>
            </w:pPr>
          </w:p>
        </w:tc>
        <w:tc>
          <w:tcPr>
            <w:tcW w:w="4260" w:type="dxa"/>
            <w:vMerge w:val="restart"/>
          </w:tcPr>
          <w:p w14:paraId="46B5A66C" w14:textId="77777777" w:rsidR="00D21624" w:rsidRPr="00D21624" w:rsidRDefault="00D21624" w:rsidP="00D21624">
            <w:pPr>
              <w:widowControl w:val="0"/>
              <w:autoSpaceDE w:val="0"/>
              <w:autoSpaceDN w:val="0"/>
              <w:adjustRightInd w:val="0"/>
              <w:rPr>
                <w:rFonts w:ascii="Calibri" w:hAnsi="Calibri" w:cs="Calibri"/>
                <w:b/>
                <w:lang w:val="en"/>
              </w:rPr>
            </w:pPr>
            <w:r>
              <w:rPr>
                <w:rFonts w:ascii="Calibri" w:hAnsi="Calibri" w:cs="Calibri"/>
                <w:b/>
                <w:lang w:val="en"/>
              </w:rPr>
              <w:t>Moving and Handling MH</w:t>
            </w:r>
          </w:p>
          <w:p w14:paraId="41BE5D11" w14:textId="77777777" w:rsidR="00083FF4" w:rsidRDefault="007775B9" w:rsidP="00DF7B37">
            <w:pPr>
              <w:pStyle w:val="ListParagraph"/>
              <w:widowControl w:val="0"/>
              <w:numPr>
                <w:ilvl w:val="0"/>
                <w:numId w:val="2"/>
              </w:numPr>
              <w:autoSpaceDE w:val="0"/>
              <w:autoSpaceDN w:val="0"/>
              <w:adjustRightInd w:val="0"/>
              <w:ind w:left="265" w:hanging="265"/>
              <w:rPr>
                <w:rFonts w:ascii="Calibri" w:hAnsi="Calibri" w:cs="Calibri"/>
                <w:lang w:val="en"/>
              </w:rPr>
            </w:pPr>
            <w:r w:rsidRPr="007775B9">
              <w:rPr>
                <w:rFonts w:ascii="Calibri" w:hAnsi="Calibri" w:cs="Calibri"/>
                <w:lang w:val="en"/>
              </w:rPr>
              <w:t xml:space="preserve">Children show good control and co-ordination in large and small movements. </w:t>
            </w:r>
          </w:p>
          <w:p w14:paraId="3F053B3A" w14:textId="77777777" w:rsidR="00083FF4" w:rsidRDefault="007775B9" w:rsidP="00DF7B37">
            <w:pPr>
              <w:pStyle w:val="ListParagraph"/>
              <w:widowControl w:val="0"/>
              <w:numPr>
                <w:ilvl w:val="0"/>
                <w:numId w:val="2"/>
              </w:numPr>
              <w:autoSpaceDE w:val="0"/>
              <w:autoSpaceDN w:val="0"/>
              <w:adjustRightInd w:val="0"/>
              <w:ind w:left="265" w:hanging="265"/>
              <w:rPr>
                <w:rFonts w:ascii="Calibri" w:hAnsi="Calibri" w:cs="Calibri"/>
                <w:lang w:val="en"/>
              </w:rPr>
            </w:pPr>
            <w:r w:rsidRPr="007775B9">
              <w:rPr>
                <w:rFonts w:ascii="Calibri" w:hAnsi="Calibri" w:cs="Calibri"/>
                <w:lang w:val="en"/>
              </w:rPr>
              <w:t xml:space="preserve">They move confidently in a range of ways, safely negotiating space. </w:t>
            </w:r>
          </w:p>
          <w:p w14:paraId="46BE090B" w14:textId="77777777" w:rsidR="007775B9" w:rsidRPr="00EF69FE" w:rsidRDefault="007775B9" w:rsidP="00DF7B37">
            <w:pPr>
              <w:pStyle w:val="ListParagraph"/>
              <w:widowControl w:val="0"/>
              <w:numPr>
                <w:ilvl w:val="0"/>
                <w:numId w:val="2"/>
              </w:numPr>
              <w:autoSpaceDE w:val="0"/>
              <w:autoSpaceDN w:val="0"/>
              <w:adjustRightInd w:val="0"/>
              <w:ind w:left="265" w:hanging="265"/>
              <w:rPr>
                <w:rFonts w:ascii="Calibri" w:hAnsi="Calibri" w:cs="Calibri"/>
                <w:lang w:val="en"/>
              </w:rPr>
            </w:pPr>
            <w:r w:rsidRPr="007775B9">
              <w:rPr>
                <w:rFonts w:ascii="Calibri" w:hAnsi="Calibri" w:cs="Calibri"/>
                <w:lang w:val="en"/>
              </w:rPr>
              <w:t>They handle equipment and tools effectively, including pencils for writing.</w:t>
            </w:r>
          </w:p>
        </w:tc>
        <w:tc>
          <w:tcPr>
            <w:tcW w:w="4273" w:type="dxa"/>
          </w:tcPr>
          <w:p w14:paraId="036DD732" w14:textId="77777777" w:rsidR="00EF69FE" w:rsidRDefault="007775B9" w:rsidP="00DF7B37">
            <w:pPr>
              <w:pStyle w:val="ListParagraph"/>
              <w:numPr>
                <w:ilvl w:val="0"/>
                <w:numId w:val="2"/>
              </w:numPr>
              <w:ind w:left="338" w:hanging="283"/>
            </w:pPr>
            <w:r>
              <w:t>M</w:t>
            </w:r>
            <w:r w:rsidR="00DA5857">
              <w:t>oving and handling</w:t>
            </w:r>
            <w:r>
              <w:t xml:space="preserve"> now split into Gross and Fine</w:t>
            </w:r>
          </w:p>
          <w:p w14:paraId="27E557BB" w14:textId="77777777" w:rsidR="00372325" w:rsidRDefault="00372325" w:rsidP="00DF7B37">
            <w:pPr>
              <w:pStyle w:val="ListParagraph"/>
              <w:numPr>
                <w:ilvl w:val="0"/>
                <w:numId w:val="2"/>
              </w:numPr>
              <w:ind w:left="338" w:hanging="283"/>
            </w:pPr>
            <w:r>
              <w:t>Consideration for others when moving around</w:t>
            </w:r>
          </w:p>
          <w:p w14:paraId="24636E1D" w14:textId="77777777" w:rsidR="00372325" w:rsidRDefault="00372325" w:rsidP="00D26857">
            <w:pPr>
              <w:pStyle w:val="ListParagraph"/>
              <w:numPr>
                <w:ilvl w:val="0"/>
                <w:numId w:val="2"/>
              </w:numPr>
              <w:ind w:left="338" w:hanging="283"/>
            </w:pPr>
            <w:r>
              <w:t xml:space="preserve">Strength and balance </w:t>
            </w:r>
            <w:r w:rsidR="00D26857">
              <w:t>(we anticipated this and ordered balance equipment)</w:t>
            </w:r>
          </w:p>
        </w:tc>
      </w:tr>
      <w:tr w:rsidR="007775B9" w14:paraId="5FB2F559" w14:textId="77777777" w:rsidTr="00AF54BD">
        <w:tc>
          <w:tcPr>
            <w:tcW w:w="1662" w:type="dxa"/>
          </w:tcPr>
          <w:p w14:paraId="04D238D1" w14:textId="77777777" w:rsidR="007775B9" w:rsidRPr="00DA5857" w:rsidRDefault="007775B9" w:rsidP="00DF7B37">
            <w:pPr>
              <w:rPr>
                <w:b/>
              </w:rPr>
            </w:pPr>
            <w:r w:rsidRPr="00DA5857">
              <w:rPr>
                <w:b/>
              </w:rPr>
              <w:t>Fine Motor Skills</w:t>
            </w:r>
          </w:p>
        </w:tc>
        <w:tc>
          <w:tcPr>
            <w:tcW w:w="4259" w:type="dxa"/>
          </w:tcPr>
          <w:p w14:paraId="0FDA5F34" w14:textId="77777777" w:rsidR="007775B9" w:rsidRDefault="007775B9" w:rsidP="00DF7B37">
            <w:pPr>
              <w:pStyle w:val="ListParagraph"/>
              <w:numPr>
                <w:ilvl w:val="0"/>
                <w:numId w:val="1"/>
              </w:numPr>
              <w:ind w:left="196" w:hanging="196"/>
              <w:rPr>
                <w:rFonts w:eastAsiaTheme="minorEastAsia"/>
              </w:rPr>
            </w:pPr>
            <w:r w:rsidRPr="3485137E">
              <w:rPr>
                <w:rFonts w:ascii="Calibri" w:eastAsia="Calibri" w:hAnsi="Calibri" w:cs="Calibri"/>
              </w:rPr>
              <w:t xml:space="preserve">Hold a pencil </w:t>
            </w:r>
            <w:r w:rsidR="00D26857">
              <w:rPr>
                <w:rFonts w:ascii="Calibri" w:eastAsia="Calibri" w:hAnsi="Calibri" w:cs="Calibri"/>
              </w:rPr>
              <w:t>effectively in preparation for fluent writing -</w:t>
            </w:r>
            <w:r w:rsidRPr="3485137E">
              <w:rPr>
                <w:rFonts w:ascii="Calibri" w:eastAsia="Calibri" w:hAnsi="Calibri" w:cs="Calibri"/>
              </w:rPr>
              <w:t xml:space="preserve"> using the tripod grip</w:t>
            </w:r>
            <w:r w:rsidR="00D26857">
              <w:rPr>
                <w:rFonts w:ascii="Calibri" w:eastAsia="Calibri" w:hAnsi="Calibri" w:cs="Calibri"/>
              </w:rPr>
              <w:t xml:space="preserve"> in almost all cases</w:t>
            </w:r>
            <w:r w:rsidRPr="3485137E">
              <w:rPr>
                <w:rFonts w:ascii="Calibri" w:eastAsia="Calibri" w:hAnsi="Calibri" w:cs="Calibri"/>
              </w:rPr>
              <w:t xml:space="preserve">; </w:t>
            </w:r>
          </w:p>
          <w:p w14:paraId="478306FC" w14:textId="77777777" w:rsidR="007775B9" w:rsidRDefault="007775B9" w:rsidP="00DF7B37">
            <w:pPr>
              <w:pStyle w:val="ListParagraph"/>
              <w:numPr>
                <w:ilvl w:val="0"/>
                <w:numId w:val="1"/>
              </w:numPr>
              <w:ind w:left="196" w:hanging="196"/>
              <w:rPr>
                <w:rFonts w:eastAsiaTheme="minorEastAsia"/>
              </w:rPr>
            </w:pPr>
            <w:r w:rsidRPr="3485137E">
              <w:rPr>
                <w:rFonts w:ascii="Calibri" w:eastAsia="Calibri" w:hAnsi="Calibri" w:cs="Calibri"/>
              </w:rPr>
              <w:t>Use a range of small tools, including scissors, paintbrushes and cutlery;</w:t>
            </w:r>
          </w:p>
          <w:p w14:paraId="08AFDB20" w14:textId="77777777" w:rsidR="007775B9" w:rsidRDefault="007775B9" w:rsidP="00DF7B37">
            <w:pPr>
              <w:pStyle w:val="ListParagraph"/>
              <w:numPr>
                <w:ilvl w:val="0"/>
                <w:numId w:val="1"/>
              </w:numPr>
              <w:ind w:left="196" w:hanging="196"/>
              <w:rPr>
                <w:rFonts w:eastAsiaTheme="minorEastAsia"/>
              </w:rPr>
            </w:pPr>
            <w:r w:rsidRPr="3485137E">
              <w:rPr>
                <w:rFonts w:ascii="Calibri" w:eastAsia="Calibri" w:hAnsi="Calibri" w:cs="Calibri"/>
              </w:rPr>
              <w:t xml:space="preserve">Show accuracy and care when drawing. </w:t>
            </w:r>
          </w:p>
          <w:p w14:paraId="5D760B7A" w14:textId="77777777" w:rsidR="007775B9" w:rsidRPr="002D7CEF" w:rsidRDefault="007775B9" w:rsidP="00DF7B37">
            <w:pPr>
              <w:ind w:left="360"/>
              <w:rPr>
                <w:rFonts w:ascii="Calibri" w:eastAsia="Calibri" w:hAnsi="Calibri" w:cs="Calibri"/>
              </w:rPr>
            </w:pPr>
          </w:p>
        </w:tc>
        <w:tc>
          <w:tcPr>
            <w:tcW w:w="4260" w:type="dxa"/>
            <w:vMerge/>
          </w:tcPr>
          <w:p w14:paraId="14A331A6" w14:textId="77777777" w:rsidR="007775B9" w:rsidRPr="00357E4D" w:rsidRDefault="007775B9" w:rsidP="00DF7B37">
            <w:pPr>
              <w:pStyle w:val="ListParagraph"/>
              <w:widowControl w:val="0"/>
              <w:numPr>
                <w:ilvl w:val="0"/>
                <w:numId w:val="4"/>
              </w:numPr>
              <w:autoSpaceDE w:val="0"/>
              <w:autoSpaceDN w:val="0"/>
              <w:adjustRightInd w:val="0"/>
              <w:ind w:left="265" w:hanging="265"/>
              <w:rPr>
                <w:rFonts w:ascii="Calibri" w:hAnsi="Calibri" w:cs="Calibri"/>
                <w:lang w:val="en"/>
              </w:rPr>
            </w:pPr>
          </w:p>
        </w:tc>
        <w:tc>
          <w:tcPr>
            <w:tcW w:w="4273" w:type="dxa"/>
          </w:tcPr>
          <w:p w14:paraId="53B4571D" w14:textId="77777777" w:rsidR="007775B9" w:rsidRDefault="00372325" w:rsidP="00DF7B37">
            <w:pPr>
              <w:pStyle w:val="ListParagraph"/>
              <w:numPr>
                <w:ilvl w:val="0"/>
                <w:numId w:val="2"/>
              </w:numPr>
              <w:ind w:left="338" w:hanging="283"/>
            </w:pPr>
            <w:r>
              <w:t>Use of tripod grip added</w:t>
            </w:r>
            <w:r w:rsidR="00D26857">
              <w:t xml:space="preserve"> but with exceptions allowed</w:t>
            </w:r>
          </w:p>
          <w:p w14:paraId="487EDB03" w14:textId="77777777" w:rsidR="00372325" w:rsidRDefault="00372325" w:rsidP="00DF7B37">
            <w:pPr>
              <w:pStyle w:val="ListParagraph"/>
              <w:numPr>
                <w:ilvl w:val="0"/>
                <w:numId w:val="2"/>
              </w:numPr>
              <w:ind w:left="338" w:hanging="283"/>
            </w:pPr>
            <w:r>
              <w:t>Tools specified</w:t>
            </w:r>
            <w:r w:rsidR="00D26857">
              <w:t xml:space="preserve"> – focus on cutlery – lunchtime!</w:t>
            </w:r>
          </w:p>
          <w:p w14:paraId="45A4D602" w14:textId="77777777" w:rsidR="00372325" w:rsidRDefault="00D26857" w:rsidP="00D26857">
            <w:pPr>
              <w:pStyle w:val="ListParagraph"/>
              <w:numPr>
                <w:ilvl w:val="0"/>
                <w:numId w:val="2"/>
              </w:numPr>
              <w:ind w:left="338" w:hanging="283"/>
            </w:pPr>
            <w:r>
              <w:t xml:space="preserve">‘accuracy when drawing’ </w:t>
            </w:r>
            <w:r w:rsidR="00372325">
              <w:t>now a focus</w:t>
            </w:r>
          </w:p>
        </w:tc>
      </w:tr>
      <w:tr w:rsidR="007775B9" w14:paraId="4923002D" w14:textId="77777777" w:rsidTr="00AF54BD">
        <w:tc>
          <w:tcPr>
            <w:tcW w:w="1662" w:type="dxa"/>
          </w:tcPr>
          <w:p w14:paraId="6F7B4360" w14:textId="77777777" w:rsidR="007775B9" w:rsidRDefault="007775B9" w:rsidP="00DF7B37"/>
        </w:tc>
        <w:tc>
          <w:tcPr>
            <w:tcW w:w="4259" w:type="dxa"/>
          </w:tcPr>
          <w:p w14:paraId="66D4B73A" w14:textId="77777777" w:rsidR="007775B9" w:rsidRPr="00DA5857" w:rsidRDefault="007775B9" w:rsidP="00DF7B37">
            <w:pPr>
              <w:rPr>
                <w:rFonts w:ascii="Calibri" w:eastAsia="Calibri" w:hAnsi="Calibri" w:cs="Calibri"/>
                <w:b/>
              </w:rPr>
            </w:pPr>
            <w:r w:rsidRPr="00DA5857">
              <w:rPr>
                <w:rFonts w:ascii="Calibri" w:eastAsia="Calibri" w:hAnsi="Calibri" w:cs="Calibri"/>
                <w:b/>
              </w:rPr>
              <w:t>Personal, Social and Emotional Development</w:t>
            </w:r>
          </w:p>
        </w:tc>
        <w:tc>
          <w:tcPr>
            <w:tcW w:w="4260" w:type="dxa"/>
          </w:tcPr>
          <w:p w14:paraId="098627EE" w14:textId="77777777" w:rsidR="007775B9" w:rsidRPr="007775B9" w:rsidRDefault="007775B9" w:rsidP="00DF7B37">
            <w:pPr>
              <w:widowControl w:val="0"/>
              <w:autoSpaceDE w:val="0"/>
              <w:autoSpaceDN w:val="0"/>
              <w:adjustRightInd w:val="0"/>
              <w:rPr>
                <w:rFonts w:ascii="Calibri" w:hAnsi="Calibri" w:cs="Calibri"/>
                <w:lang w:val="en"/>
              </w:rPr>
            </w:pPr>
          </w:p>
        </w:tc>
        <w:tc>
          <w:tcPr>
            <w:tcW w:w="4273" w:type="dxa"/>
          </w:tcPr>
          <w:p w14:paraId="7AB69299" w14:textId="77777777" w:rsidR="007775B9" w:rsidRDefault="00083FF4" w:rsidP="00D21624">
            <w:r>
              <w:t xml:space="preserve">Self-Confidence and Self-Awareness </w:t>
            </w:r>
            <w:r w:rsidR="00D21624">
              <w:rPr>
                <w:b/>
              </w:rPr>
              <w:t xml:space="preserve">SCSA </w:t>
            </w:r>
            <w:r>
              <w:t>removed</w:t>
            </w:r>
          </w:p>
        </w:tc>
      </w:tr>
      <w:tr w:rsidR="007775B9" w14:paraId="6E23F8D3" w14:textId="77777777" w:rsidTr="00AF54BD">
        <w:tc>
          <w:tcPr>
            <w:tcW w:w="1662" w:type="dxa"/>
          </w:tcPr>
          <w:p w14:paraId="5ECA9D48" w14:textId="77777777" w:rsidR="007775B9" w:rsidRPr="00DA5857" w:rsidRDefault="007775B9" w:rsidP="00DF7B37">
            <w:pPr>
              <w:rPr>
                <w:b/>
              </w:rPr>
            </w:pPr>
            <w:r w:rsidRPr="00DA5857">
              <w:rPr>
                <w:b/>
              </w:rPr>
              <w:t>Self-regulation</w:t>
            </w:r>
          </w:p>
        </w:tc>
        <w:tc>
          <w:tcPr>
            <w:tcW w:w="4259" w:type="dxa"/>
          </w:tcPr>
          <w:p w14:paraId="1E00B251" w14:textId="77777777" w:rsidR="007775B9" w:rsidRPr="00AF54BD" w:rsidRDefault="007775B9" w:rsidP="00DF7B37">
            <w:pPr>
              <w:pStyle w:val="ListParagraph"/>
              <w:numPr>
                <w:ilvl w:val="0"/>
                <w:numId w:val="7"/>
              </w:numPr>
              <w:ind w:left="196" w:hanging="196"/>
              <w:rPr>
                <w:rFonts w:eastAsiaTheme="minorEastAsia"/>
              </w:rPr>
            </w:pPr>
            <w:r w:rsidRPr="3485137E">
              <w:rPr>
                <w:rFonts w:ascii="Calibri" w:eastAsia="Calibri" w:hAnsi="Calibri" w:cs="Calibri"/>
              </w:rPr>
              <w:t xml:space="preserve">Show an understanding of their own feelings and those of others, and regulate their behaviour accordingly; </w:t>
            </w:r>
          </w:p>
          <w:p w14:paraId="1BC59B21" w14:textId="77777777" w:rsidR="00AF54BD" w:rsidRDefault="00AF54BD" w:rsidP="00DF7B37">
            <w:pPr>
              <w:pStyle w:val="ListParagraph"/>
              <w:numPr>
                <w:ilvl w:val="0"/>
                <w:numId w:val="7"/>
              </w:numPr>
              <w:ind w:left="196" w:hanging="196"/>
              <w:rPr>
                <w:rFonts w:eastAsiaTheme="minorEastAsia"/>
              </w:rPr>
            </w:pPr>
            <w:r>
              <w:rPr>
                <w:rFonts w:ascii="Calibri" w:eastAsia="Calibri" w:hAnsi="Calibri" w:cs="Calibri"/>
              </w:rPr>
              <w:t>Set and work towards simple goals, being able to wait for what they want and control their immediate impulses when appropriate;</w:t>
            </w:r>
          </w:p>
          <w:p w14:paraId="06DD0254" w14:textId="77777777" w:rsidR="007775B9" w:rsidRDefault="00AF54BD" w:rsidP="00DF7B37">
            <w:pPr>
              <w:pStyle w:val="ListParagraph"/>
              <w:numPr>
                <w:ilvl w:val="0"/>
                <w:numId w:val="7"/>
              </w:numPr>
              <w:ind w:left="196" w:hanging="196"/>
            </w:pPr>
            <w:r>
              <w:rPr>
                <w:rFonts w:ascii="Calibri" w:eastAsia="Calibri" w:hAnsi="Calibri" w:cs="Calibri"/>
              </w:rPr>
              <w:t>Give focused</w:t>
            </w:r>
            <w:r w:rsidR="007775B9" w:rsidRPr="3485137E">
              <w:rPr>
                <w:rFonts w:ascii="Calibri" w:eastAsia="Calibri" w:hAnsi="Calibri" w:cs="Calibri"/>
              </w:rPr>
              <w:t xml:space="preserve"> attention to </w:t>
            </w:r>
            <w:r>
              <w:rPr>
                <w:rFonts w:ascii="Calibri" w:eastAsia="Calibri" w:hAnsi="Calibri" w:cs="Calibri"/>
              </w:rPr>
              <w:t>what the</w:t>
            </w:r>
            <w:r w:rsidR="007775B9" w:rsidRPr="3485137E">
              <w:rPr>
                <w:rFonts w:ascii="Calibri" w:eastAsia="Calibri" w:hAnsi="Calibri" w:cs="Calibri"/>
              </w:rPr>
              <w:t xml:space="preserve"> teacher </w:t>
            </w:r>
            <w:r>
              <w:rPr>
                <w:rFonts w:ascii="Calibri" w:eastAsia="Calibri" w:hAnsi="Calibri" w:cs="Calibri"/>
              </w:rPr>
              <w:t xml:space="preserve">says, responding appropriately even when engaged in an activity, </w:t>
            </w:r>
            <w:r w:rsidR="007775B9" w:rsidRPr="3485137E">
              <w:rPr>
                <w:rFonts w:ascii="Calibri" w:eastAsia="Calibri" w:hAnsi="Calibri" w:cs="Calibri"/>
              </w:rPr>
              <w:t xml:space="preserve">and </w:t>
            </w:r>
            <w:r>
              <w:rPr>
                <w:rFonts w:ascii="Calibri" w:eastAsia="Calibri" w:hAnsi="Calibri" w:cs="Calibri"/>
              </w:rPr>
              <w:t>show an</w:t>
            </w:r>
            <w:r w:rsidR="00D21624">
              <w:rPr>
                <w:rFonts w:ascii="Calibri" w:eastAsia="Calibri" w:hAnsi="Calibri" w:cs="Calibri"/>
              </w:rPr>
              <w:t xml:space="preserve"> ability to</w:t>
            </w:r>
            <w:r>
              <w:rPr>
                <w:rFonts w:ascii="Calibri" w:eastAsia="Calibri" w:hAnsi="Calibri" w:cs="Calibri"/>
              </w:rPr>
              <w:t xml:space="preserve"> </w:t>
            </w:r>
            <w:r w:rsidR="007775B9" w:rsidRPr="3485137E">
              <w:rPr>
                <w:rFonts w:ascii="Calibri" w:eastAsia="Calibri" w:hAnsi="Calibri" w:cs="Calibri"/>
              </w:rPr>
              <w:t>follow instructions</w:t>
            </w:r>
            <w:r w:rsidR="00D21624">
              <w:rPr>
                <w:rFonts w:ascii="Calibri" w:eastAsia="Calibri" w:hAnsi="Calibri" w:cs="Calibri"/>
              </w:rPr>
              <w:t xml:space="preserve"> involving several ideas or actions</w:t>
            </w:r>
            <w:r w:rsidR="007775B9" w:rsidRPr="3485137E">
              <w:rPr>
                <w:rFonts w:ascii="Calibri" w:eastAsia="Calibri" w:hAnsi="Calibri" w:cs="Calibri"/>
              </w:rPr>
              <w:t xml:space="preserve">. </w:t>
            </w:r>
          </w:p>
          <w:p w14:paraId="67AF12FA" w14:textId="77777777" w:rsidR="007775B9" w:rsidRDefault="007775B9" w:rsidP="00DF7B37">
            <w:pPr>
              <w:rPr>
                <w:rFonts w:ascii="Calibri" w:eastAsia="Calibri" w:hAnsi="Calibri" w:cs="Calibri"/>
              </w:rPr>
            </w:pPr>
          </w:p>
        </w:tc>
        <w:tc>
          <w:tcPr>
            <w:tcW w:w="4260" w:type="dxa"/>
          </w:tcPr>
          <w:p w14:paraId="4277DF15" w14:textId="77777777" w:rsidR="00D21624" w:rsidRPr="00D21624" w:rsidRDefault="00D21624" w:rsidP="00D21624">
            <w:pPr>
              <w:widowControl w:val="0"/>
              <w:autoSpaceDE w:val="0"/>
              <w:autoSpaceDN w:val="0"/>
              <w:adjustRightInd w:val="0"/>
              <w:rPr>
                <w:rFonts w:ascii="Calibri" w:hAnsi="Calibri" w:cs="Calibri"/>
                <w:b/>
                <w:lang w:val="en"/>
              </w:rPr>
            </w:pPr>
            <w:r>
              <w:rPr>
                <w:rFonts w:ascii="Calibri" w:hAnsi="Calibri" w:cs="Calibri"/>
                <w:b/>
                <w:lang w:val="en"/>
              </w:rPr>
              <w:lastRenderedPageBreak/>
              <w:t>Managing Feelings and Behaviour MFB</w:t>
            </w:r>
          </w:p>
          <w:p w14:paraId="0BB5EF71" w14:textId="77777777" w:rsidR="00EF69FE" w:rsidRDefault="00EF69FE" w:rsidP="00DF7B37">
            <w:pPr>
              <w:pStyle w:val="ListParagraph"/>
              <w:widowControl w:val="0"/>
              <w:numPr>
                <w:ilvl w:val="0"/>
                <w:numId w:val="2"/>
              </w:numPr>
              <w:autoSpaceDE w:val="0"/>
              <w:autoSpaceDN w:val="0"/>
              <w:adjustRightInd w:val="0"/>
              <w:ind w:left="265" w:hanging="284"/>
              <w:rPr>
                <w:rFonts w:ascii="Calibri" w:hAnsi="Calibri" w:cs="Calibri"/>
                <w:lang w:val="en"/>
              </w:rPr>
            </w:pPr>
            <w:r w:rsidRPr="00EF69FE">
              <w:rPr>
                <w:rFonts w:ascii="Calibri" w:hAnsi="Calibri" w:cs="Calibri"/>
                <w:lang w:val="en"/>
              </w:rPr>
              <w:t>Children talk about how they and others show feelings, talk about their own and others’ behaviour, and its consequences, and know that some behaviour is unacceptable.</w:t>
            </w:r>
          </w:p>
          <w:p w14:paraId="5DAF681D" w14:textId="77777777" w:rsidR="00EF69FE" w:rsidRDefault="00EF69FE" w:rsidP="00DF7B37">
            <w:pPr>
              <w:pStyle w:val="ListParagraph"/>
              <w:widowControl w:val="0"/>
              <w:numPr>
                <w:ilvl w:val="0"/>
                <w:numId w:val="2"/>
              </w:numPr>
              <w:autoSpaceDE w:val="0"/>
              <w:autoSpaceDN w:val="0"/>
              <w:adjustRightInd w:val="0"/>
              <w:ind w:left="265" w:hanging="284"/>
              <w:rPr>
                <w:rFonts w:ascii="Calibri" w:hAnsi="Calibri" w:cs="Calibri"/>
                <w:lang w:val="en"/>
              </w:rPr>
            </w:pPr>
            <w:r w:rsidRPr="00EF69FE">
              <w:rPr>
                <w:rFonts w:ascii="Calibri" w:hAnsi="Calibri" w:cs="Calibri"/>
                <w:lang w:val="en"/>
              </w:rPr>
              <w:t xml:space="preserve">They work as part of a group or class, and understand and follow the rules. </w:t>
            </w:r>
          </w:p>
          <w:p w14:paraId="2D3A04DE" w14:textId="77777777" w:rsidR="007775B9" w:rsidRDefault="00EF69FE" w:rsidP="00DF7B37">
            <w:pPr>
              <w:pStyle w:val="ListParagraph"/>
              <w:widowControl w:val="0"/>
              <w:numPr>
                <w:ilvl w:val="0"/>
                <w:numId w:val="2"/>
              </w:numPr>
              <w:autoSpaceDE w:val="0"/>
              <w:autoSpaceDN w:val="0"/>
              <w:adjustRightInd w:val="0"/>
              <w:ind w:left="265" w:hanging="284"/>
              <w:rPr>
                <w:rFonts w:ascii="Calibri" w:hAnsi="Calibri" w:cs="Calibri"/>
                <w:lang w:val="en"/>
              </w:rPr>
            </w:pPr>
            <w:r w:rsidRPr="00EF69FE">
              <w:rPr>
                <w:rFonts w:ascii="Calibri" w:hAnsi="Calibri" w:cs="Calibri"/>
                <w:lang w:val="en"/>
              </w:rPr>
              <w:t>They adjust their behaviour to different situations, and take changes of routine in their stride.</w:t>
            </w:r>
          </w:p>
          <w:p w14:paraId="25D97471" w14:textId="77777777" w:rsidR="0064514A" w:rsidRDefault="0064514A" w:rsidP="00DF7B37">
            <w:pPr>
              <w:pStyle w:val="ListParagraph"/>
              <w:widowControl w:val="0"/>
              <w:numPr>
                <w:ilvl w:val="0"/>
                <w:numId w:val="2"/>
              </w:numPr>
              <w:autoSpaceDE w:val="0"/>
              <w:autoSpaceDN w:val="0"/>
              <w:adjustRightInd w:val="0"/>
              <w:ind w:left="265" w:hanging="284"/>
              <w:rPr>
                <w:rFonts w:ascii="Calibri" w:hAnsi="Calibri" w:cs="Calibri"/>
                <w:i/>
                <w:lang w:val="en"/>
              </w:rPr>
            </w:pPr>
            <w:r w:rsidRPr="0064514A">
              <w:rPr>
                <w:rFonts w:ascii="Calibri" w:hAnsi="Calibri" w:cs="Calibri"/>
                <w:i/>
                <w:lang w:val="en"/>
              </w:rPr>
              <w:t xml:space="preserve">Children follow instructions involving </w:t>
            </w:r>
            <w:r w:rsidRPr="0064514A">
              <w:rPr>
                <w:rFonts w:ascii="Calibri" w:hAnsi="Calibri" w:cs="Calibri"/>
                <w:i/>
                <w:lang w:val="en"/>
              </w:rPr>
              <w:lastRenderedPageBreak/>
              <w:t>several ideas or actions. They answer ’how’ and ‘why’ questions about their experiences and in response to stories or events. (Understanding)</w:t>
            </w:r>
          </w:p>
          <w:p w14:paraId="2254EAF2" w14:textId="77777777" w:rsidR="0064514A" w:rsidRPr="0064514A" w:rsidRDefault="0064514A" w:rsidP="00DF7B37">
            <w:pPr>
              <w:pStyle w:val="ListParagraph"/>
              <w:widowControl w:val="0"/>
              <w:numPr>
                <w:ilvl w:val="0"/>
                <w:numId w:val="2"/>
              </w:numPr>
              <w:autoSpaceDE w:val="0"/>
              <w:autoSpaceDN w:val="0"/>
              <w:adjustRightInd w:val="0"/>
              <w:ind w:left="265" w:hanging="284"/>
              <w:rPr>
                <w:rFonts w:ascii="Calibri" w:hAnsi="Calibri" w:cs="Calibri"/>
                <w:i/>
                <w:lang w:val="en"/>
              </w:rPr>
            </w:pPr>
            <w:r>
              <w:rPr>
                <w:rFonts w:ascii="Calibri" w:hAnsi="Calibri" w:cs="Calibri"/>
                <w:i/>
                <w:lang w:val="en"/>
              </w:rPr>
              <w:t>Children are confident to try new activities and say why they like some activities more than others. and will choose the resources they need for their chosen activities. They say when they so or don’t need help. SCSA</w:t>
            </w:r>
          </w:p>
        </w:tc>
        <w:tc>
          <w:tcPr>
            <w:tcW w:w="4273" w:type="dxa"/>
          </w:tcPr>
          <w:p w14:paraId="2EC5FBDD" w14:textId="77777777" w:rsidR="007775B9" w:rsidRDefault="0064514A" w:rsidP="00AF54BD">
            <w:pPr>
              <w:pStyle w:val="ListParagraph"/>
              <w:numPr>
                <w:ilvl w:val="0"/>
                <w:numId w:val="2"/>
              </w:numPr>
            </w:pPr>
            <w:r>
              <w:lastRenderedPageBreak/>
              <w:t>Links to Understanding – follow (multi-step) instructions</w:t>
            </w:r>
          </w:p>
          <w:p w14:paraId="7C5C1EBB" w14:textId="77777777" w:rsidR="00D21624" w:rsidRDefault="00D21624" w:rsidP="00AF54BD">
            <w:pPr>
              <w:pStyle w:val="ListParagraph"/>
              <w:numPr>
                <w:ilvl w:val="0"/>
                <w:numId w:val="2"/>
              </w:numPr>
            </w:pPr>
            <w:r>
              <w:t>Link to old Listening and Attention, and to Understanding</w:t>
            </w:r>
          </w:p>
          <w:p w14:paraId="7513D6C7" w14:textId="77777777" w:rsidR="00D21624" w:rsidRPr="00D21624" w:rsidRDefault="00D21624" w:rsidP="00AF54BD">
            <w:pPr>
              <w:pStyle w:val="ListParagraph"/>
              <w:numPr>
                <w:ilvl w:val="0"/>
                <w:numId w:val="2"/>
              </w:numPr>
            </w:pPr>
            <w:r>
              <w:rPr>
                <w:rFonts w:ascii="Calibri" w:eastAsia="Calibri" w:hAnsi="Calibri" w:cs="Calibri"/>
              </w:rPr>
              <w:t>No SCSA – no focus on positive sense of self</w:t>
            </w:r>
          </w:p>
          <w:p w14:paraId="15239166" w14:textId="77777777" w:rsidR="00D21624" w:rsidRPr="00D21624" w:rsidRDefault="00D21624" w:rsidP="00AF54BD">
            <w:pPr>
              <w:pStyle w:val="ListParagraph"/>
              <w:numPr>
                <w:ilvl w:val="0"/>
                <w:numId w:val="2"/>
              </w:numPr>
            </w:pPr>
            <w:r>
              <w:rPr>
                <w:rFonts w:ascii="Calibri" w:eastAsia="Calibri" w:hAnsi="Calibri" w:cs="Calibri"/>
              </w:rPr>
              <w:t>Focus on feelings linked to behaviour and strategies for self-calming</w:t>
            </w:r>
          </w:p>
          <w:p w14:paraId="108DA856" w14:textId="77777777" w:rsidR="00D21624" w:rsidRPr="00D21624" w:rsidRDefault="00D21624" w:rsidP="00AF54BD">
            <w:pPr>
              <w:pStyle w:val="ListParagraph"/>
              <w:numPr>
                <w:ilvl w:val="0"/>
                <w:numId w:val="2"/>
              </w:numPr>
            </w:pPr>
            <w:r>
              <w:rPr>
                <w:rFonts w:ascii="Calibri" w:eastAsia="Calibri" w:hAnsi="Calibri" w:cs="Calibri"/>
              </w:rPr>
              <w:t>No focus on working with others</w:t>
            </w:r>
          </w:p>
          <w:p w14:paraId="257F9A26" w14:textId="77777777" w:rsidR="00D21624" w:rsidRPr="00D21624" w:rsidRDefault="00D21624" w:rsidP="00AF54BD">
            <w:pPr>
              <w:pStyle w:val="ListParagraph"/>
              <w:numPr>
                <w:ilvl w:val="0"/>
                <w:numId w:val="2"/>
              </w:numPr>
            </w:pPr>
            <w:r>
              <w:rPr>
                <w:rFonts w:ascii="Calibri" w:eastAsia="Calibri" w:hAnsi="Calibri" w:cs="Calibri"/>
              </w:rPr>
              <w:t>Focus on goals, delayed gratification</w:t>
            </w:r>
          </w:p>
          <w:p w14:paraId="2B497268" w14:textId="77777777" w:rsidR="00D21624" w:rsidRPr="00D21624" w:rsidRDefault="00D21624" w:rsidP="00D21624">
            <w:pPr>
              <w:pStyle w:val="ListParagraph"/>
            </w:pPr>
          </w:p>
          <w:p w14:paraId="3BB6C803" w14:textId="77777777" w:rsidR="00AF54BD" w:rsidRDefault="00AF54BD" w:rsidP="00D21624">
            <w:pPr>
              <w:pStyle w:val="ListParagraph"/>
            </w:pPr>
          </w:p>
        </w:tc>
      </w:tr>
      <w:tr w:rsidR="00EF69FE" w14:paraId="697FC654" w14:textId="77777777" w:rsidTr="00AF54BD">
        <w:tc>
          <w:tcPr>
            <w:tcW w:w="1662" w:type="dxa"/>
          </w:tcPr>
          <w:p w14:paraId="750D9968" w14:textId="77777777" w:rsidR="00EF69FE" w:rsidRPr="00DA5857" w:rsidRDefault="00EF69FE" w:rsidP="00DF7B37">
            <w:pPr>
              <w:rPr>
                <w:b/>
              </w:rPr>
            </w:pPr>
            <w:r w:rsidRPr="00DA5857">
              <w:rPr>
                <w:b/>
              </w:rPr>
              <w:t>Managing Self</w:t>
            </w:r>
          </w:p>
        </w:tc>
        <w:tc>
          <w:tcPr>
            <w:tcW w:w="4259" w:type="dxa"/>
          </w:tcPr>
          <w:p w14:paraId="25C31435" w14:textId="77777777" w:rsidR="00D26857" w:rsidRPr="00D26857" w:rsidRDefault="00D26857" w:rsidP="00DF7B37">
            <w:pPr>
              <w:pStyle w:val="ListParagraph"/>
              <w:numPr>
                <w:ilvl w:val="0"/>
                <w:numId w:val="7"/>
              </w:numPr>
              <w:ind w:left="239" w:hanging="239"/>
            </w:pPr>
            <w:r>
              <w:t>Be confident to try new activities and show independence, resilience and perseverance in the face of challenge;</w:t>
            </w:r>
          </w:p>
          <w:p w14:paraId="47EAFE9C" w14:textId="77777777" w:rsidR="00EF69FE" w:rsidRDefault="00EF69FE" w:rsidP="00DF7B37">
            <w:pPr>
              <w:pStyle w:val="ListParagraph"/>
              <w:numPr>
                <w:ilvl w:val="0"/>
                <w:numId w:val="7"/>
              </w:numPr>
              <w:ind w:left="239" w:hanging="239"/>
            </w:pPr>
            <w:r w:rsidRPr="3485137E">
              <w:rPr>
                <w:rFonts w:ascii="Calibri" w:eastAsia="Calibri" w:hAnsi="Calibri" w:cs="Calibri"/>
              </w:rPr>
              <w:t>Explain the reasons for rules and know right from wrong</w:t>
            </w:r>
            <w:r w:rsidR="00D21624">
              <w:rPr>
                <w:rFonts w:ascii="Calibri" w:eastAsia="Calibri" w:hAnsi="Calibri" w:cs="Calibri"/>
              </w:rPr>
              <w:t>, and try to behave accordingly</w:t>
            </w:r>
            <w:r w:rsidRPr="3485137E">
              <w:rPr>
                <w:rFonts w:ascii="Calibri" w:eastAsia="Calibri" w:hAnsi="Calibri" w:cs="Calibri"/>
              </w:rPr>
              <w:t xml:space="preserve">. </w:t>
            </w:r>
          </w:p>
          <w:p w14:paraId="1D3679D8" w14:textId="77777777" w:rsidR="00D21624" w:rsidRPr="00D21624" w:rsidRDefault="00D21624" w:rsidP="00D21624">
            <w:pPr>
              <w:pStyle w:val="ListParagraph"/>
              <w:numPr>
                <w:ilvl w:val="0"/>
                <w:numId w:val="7"/>
              </w:numPr>
              <w:ind w:left="239" w:hanging="239"/>
            </w:pPr>
            <w:r w:rsidRPr="3485137E">
              <w:rPr>
                <w:rFonts w:ascii="Calibri" w:eastAsia="Calibri" w:hAnsi="Calibri" w:cs="Calibri"/>
              </w:rPr>
              <w:t>Manage their own basic hygiene and per</w:t>
            </w:r>
            <w:r>
              <w:rPr>
                <w:rFonts w:ascii="Calibri" w:eastAsia="Calibri" w:hAnsi="Calibri" w:cs="Calibri"/>
              </w:rPr>
              <w:t xml:space="preserve">sonal needs, including dressing, </w:t>
            </w:r>
            <w:r w:rsidRPr="3485137E">
              <w:rPr>
                <w:rFonts w:ascii="Calibri" w:eastAsia="Calibri" w:hAnsi="Calibri" w:cs="Calibri"/>
              </w:rPr>
              <w:t xml:space="preserve">going to the toilet </w:t>
            </w:r>
            <w:r>
              <w:rPr>
                <w:rFonts w:ascii="Calibri" w:eastAsia="Calibri" w:hAnsi="Calibri" w:cs="Calibri"/>
              </w:rPr>
              <w:t>and u</w:t>
            </w:r>
            <w:r w:rsidRPr="3485137E">
              <w:rPr>
                <w:rFonts w:ascii="Calibri" w:eastAsia="Calibri" w:hAnsi="Calibri" w:cs="Calibri"/>
              </w:rPr>
              <w:t>nderstand</w:t>
            </w:r>
            <w:r>
              <w:rPr>
                <w:rFonts w:ascii="Calibri" w:eastAsia="Calibri" w:hAnsi="Calibri" w:cs="Calibri"/>
              </w:rPr>
              <w:t>ing</w:t>
            </w:r>
            <w:r w:rsidRPr="3485137E">
              <w:rPr>
                <w:rFonts w:ascii="Calibri" w:eastAsia="Calibri" w:hAnsi="Calibri" w:cs="Calibri"/>
              </w:rPr>
              <w:t xml:space="preserve"> the importance of healthy food choices; </w:t>
            </w:r>
          </w:p>
          <w:p w14:paraId="4DED1EC5" w14:textId="77777777" w:rsidR="00EF69FE" w:rsidRPr="3485137E" w:rsidRDefault="00EF69FE" w:rsidP="00DF7B37">
            <w:pPr>
              <w:pStyle w:val="ListParagraph"/>
              <w:ind w:left="239" w:hanging="239"/>
              <w:rPr>
                <w:rFonts w:ascii="Calibri" w:eastAsia="Calibri" w:hAnsi="Calibri" w:cs="Calibri"/>
              </w:rPr>
            </w:pPr>
          </w:p>
        </w:tc>
        <w:tc>
          <w:tcPr>
            <w:tcW w:w="4260" w:type="dxa"/>
          </w:tcPr>
          <w:p w14:paraId="1CC25A76" w14:textId="77777777" w:rsidR="00D21624" w:rsidRPr="00D21624" w:rsidRDefault="00D21624" w:rsidP="00D21624">
            <w:pPr>
              <w:widowControl w:val="0"/>
              <w:autoSpaceDE w:val="0"/>
              <w:autoSpaceDN w:val="0"/>
              <w:adjustRightInd w:val="0"/>
              <w:rPr>
                <w:rFonts w:ascii="Calibri" w:hAnsi="Calibri" w:cs="Calibri"/>
                <w:b/>
                <w:lang w:val="en"/>
              </w:rPr>
            </w:pPr>
            <w:r>
              <w:rPr>
                <w:rFonts w:ascii="Calibri" w:hAnsi="Calibri" w:cs="Calibri"/>
                <w:b/>
                <w:lang w:val="en"/>
              </w:rPr>
              <w:t>Health and Self-Care HSC – prev under Physical Development</w:t>
            </w:r>
          </w:p>
          <w:p w14:paraId="6715341C" w14:textId="77777777" w:rsidR="00EF69FE" w:rsidRDefault="00EF69FE" w:rsidP="00DF7B37">
            <w:pPr>
              <w:pStyle w:val="ListParagraph"/>
              <w:widowControl w:val="0"/>
              <w:numPr>
                <w:ilvl w:val="0"/>
                <w:numId w:val="7"/>
              </w:numPr>
              <w:autoSpaceDE w:val="0"/>
              <w:autoSpaceDN w:val="0"/>
              <w:adjustRightInd w:val="0"/>
              <w:ind w:left="265" w:hanging="265"/>
              <w:rPr>
                <w:rFonts w:ascii="Calibri" w:hAnsi="Calibri" w:cs="Calibri"/>
                <w:lang w:val="en"/>
              </w:rPr>
            </w:pPr>
            <w:r w:rsidRPr="00EF69FE">
              <w:rPr>
                <w:rFonts w:ascii="Calibri" w:hAnsi="Calibri" w:cs="Calibri"/>
                <w:lang w:val="en"/>
              </w:rPr>
              <w:t xml:space="preserve">Children know the importance for good health of physical exercise, and a healthy diet, and talk about ways to keep healthy and safe. </w:t>
            </w:r>
          </w:p>
          <w:p w14:paraId="337D0ECF" w14:textId="77777777" w:rsidR="00EF69FE" w:rsidRPr="00EF69FE" w:rsidRDefault="00EF69FE" w:rsidP="00DF7B37">
            <w:pPr>
              <w:pStyle w:val="ListParagraph"/>
              <w:widowControl w:val="0"/>
              <w:numPr>
                <w:ilvl w:val="0"/>
                <w:numId w:val="7"/>
              </w:numPr>
              <w:autoSpaceDE w:val="0"/>
              <w:autoSpaceDN w:val="0"/>
              <w:adjustRightInd w:val="0"/>
              <w:ind w:left="265" w:hanging="265"/>
              <w:rPr>
                <w:rFonts w:ascii="Calibri" w:hAnsi="Calibri" w:cs="Calibri"/>
                <w:lang w:val="en"/>
              </w:rPr>
            </w:pPr>
            <w:r w:rsidRPr="00EF69FE">
              <w:rPr>
                <w:rFonts w:ascii="Calibri" w:hAnsi="Calibri" w:cs="Calibri"/>
                <w:lang w:val="en"/>
              </w:rPr>
              <w:t>They manage their own basic hygiene and personal needs successfully, including dressing and going to the toilet independently.</w:t>
            </w:r>
          </w:p>
        </w:tc>
        <w:tc>
          <w:tcPr>
            <w:tcW w:w="4273" w:type="dxa"/>
          </w:tcPr>
          <w:p w14:paraId="5FADDF9B" w14:textId="77777777" w:rsidR="00EF69FE" w:rsidRDefault="00372325" w:rsidP="00DF7B37">
            <w:pPr>
              <w:pStyle w:val="ListParagraph"/>
              <w:numPr>
                <w:ilvl w:val="0"/>
                <w:numId w:val="7"/>
              </w:numPr>
              <w:ind w:left="340" w:hanging="284"/>
            </w:pPr>
            <w:r>
              <w:t>Health and self-care but no mention of exercise or keeping safe</w:t>
            </w:r>
          </w:p>
          <w:p w14:paraId="2C68374B" w14:textId="77777777" w:rsidR="00372325" w:rsidRDefault="00372325" w:rsidP="00DF7B37">
            <w:pPr>
              <w:pStyle w:val="ListParagraph"/>
              <w:numPr>
                <w:ilvl w:val="0"/>
                <w:numId w:val="7"/>
              </w:numPr>
              <w:ind w:left="340" w:hanging="284"/>
            </w:pPr>
            <w:r>
              <w:t>Linked to MFB and also Self-Regulation</w:t>
            </w:r>
          </w:p>
          <w:p w14:paraId="351E06FF" w14:textId="77777777" w:rsidR="00D21624" w:rsidRDefault="00D21624" w:rsidP="00DF7B37">
            <w:pPr>
              <w:pStyle w:val="ListParagraph"/>
              <w:numPr>
                <w:ilvl w:val="0"/>
                <w:numId w:val="7"/>
              </w:numPr>
              <w:ind w:left="340" w:hanging="284"/>
            </w:pPr>
            <w:r>
              <w:t>Link to old SCSA – being confident to try new things</w:t>
            </w:r>
            <w:r w:rsidR="00D26857">
              <w:t>. Link to Characteristics of Effective Learning – perseverance and resilience</w:t>
            </w:r>
          </w:p>
          <w:p w14:paraId="5BFF3ACE" w14:textId="77777777" w:rsidR="00D26857" w:rsidRDefault="00D26857" w:rsidP="00DF7B37">
            <w:pPr>
              <w:pStyle w:val="ListParagraph"/>
              <w:numPr>
                <w:ilvl w:val="0"/>
                <w:numId w:val="7"/>
              </w:numPr>
              <w:ind w:left="340" w:hanging="284"/>
            </w:pPr>
            <w:r>
              <w:t>Trying to follow rules</w:t>
            </w:r>
          </w:p>
        </w:tc>
      </w:tr>
      <w:tr w:rsidR="00EF69FE" w14:paraId="37063E20" w14:textId="77777777" w:rsidTr="00AF54BD">
        <w:tc>
          <w:tcPr>
            <w:tcW w:w="1662" w:type="dxa"/>
          </w:tcPr>
          <w:p w14:paraId="65E86805" w14:textId="77777777" w:rsidR="00EF69FE" w:rsidRPr="00DA5857" w:rsidRDefault="00083FF4" w:rsidP="00DF7B37">
            <w:pPr>
              <w:rPr>
                <w:b/>
              </w:rPr>
            </w:pPr>
            <w:r w:rsidRPr="00DA5857">
              <w:rPr>
                <w:b/>
              </w:rPr>
              <w:t>Building Relationships</w:t>
            </w:r>
          </w:p>
        </w:tc>
        <w:tc>
          <w:tcPr>
            <w:tcW w:w="4259" w:type="dxa"/>
          </w:tcPr>
          <w:p w14:paraId="1FEB6A0D" w14:textId="77777777" w:rsidR="00083FF4" w:rsidRDefault="00083FF4" w:rsidP="00DF7B37">
            <w:pPr>
              <w:pStyle w:val="ListParagraph"/>
              <w:numPr>
                <w:ilvl w:val="0"/>
                <w:numId w:val="7"/>
              </w:numPr>
              <w:ind w:left="239" w:hanging="239"/>
              <w:rPr>
                <w:rFonts w:eastAsiaTheme="minorEastAsia"/>
              </w:rPr>
            </w:pPr>
            <w:r w:rsidRPr="3485137E">
              <w:rPr>
                <w:rFonts w:ascii="Calibri" w:eastAsia="Calibri" w:hAnsi="Calibri" w:cs="Calibri"/>
              </w:rPr>
              <w:t xml:space="preserve">Work and play cooperatively and take turns with others; </w:t>
            </w:r>
          </w:p>
          <w:p w14:paraId="25502D38" w14:textId="77777777" w:rsidR="00083FF4" w:rsidRDefault="00083FF4" w:rsidP="00DF7B37">
            <w:pPr>
              <w:pStyle w:val="ListParagraph"/>
              <w:numPr>
                <w:ilvl w:val="0"/>
                <w:numId w:val="7"/>
              </w:numPr>
              <w:ind w:left="239" w:hanging="239"/>
            </w:pPr>
            <w:r w:rsidRPr="3485137E">
              <w:rPr>
                <w:rFonts w:ascii="Calibri" w:eastAsia="Calibri" w:hAnsi="Calibri" w:cs="Calibri"/>
              </w:rPr>
              <w:t xml:space="preserve">Form positive attachments </w:t>
            </w:r>
            <w:r w:rsidR="00D26857">
              <w:rPr>
                <w:rFonts w:ascii="Calibri" w:eastAsia="Calibri" w:hAnsi="Calibri" w:cs="Calibri"/>
              </w:rPr>
              <w:t xml:space="preserve">to adults </w:t>
            </w:r>
            <w:r w:rsidRPr="3485137E">
              <w:rPr>
                <w:rFonts w:ascii="Calibri" w:eastAsia="Calibri" w:hAnsi="Calibri" w:cs="Calibri"/>
              </w:rPr>
              <w:t>and friendships</w:t>
            </w:r>
            <w:r w:rsidR="00D26857">
              <w:rPr>
                <w:rFonts w:ascii="Calibri" w:eastAsia="Calibri" w:hAnsi="Calibri" w:cs="Calibri"/>
              </w:rPr>
              <w:t xml:space="preserve"> with peers</w:t>
            </w:r>
            <w:r w:rsidRPr="3485137E">
              <w:rPr>
                <w:rFonts w:ascii="Calibri" w:eastAsia="Calibri" w:hAnsi="Calibri" w:cs="Calibri"/>
              </w:rPr>
              <w:t xml:space="preserve">; </w:t>
            </w:r>
          </w:p>
          <w:p w14:paraId="0FE3958A" w14:textId="77777777" w:rsidR="00083FF4" w:rsidRDefault="00083FF4" w:rsidP="00DF7B37">
            <w:pPr>
              <w:pStyle w:val="ListParagraph"/>
              <w:numPr>
                <w:ilvl w:val="0"/>
                <w:numId w:val="7"/>
              </w:numPr>
              <w:ind w:left="239" w:hanging="239"/>
            </w:pPr>
            <w:r w:rsidRPr="3485137E">
              <w:rPr>
                <w:rFonts w:ascii="Calibri" w:eastAsia="Calibri" w:hAnsi="Calibri" w:cs="Calibri"/>
              </w:rPr>
              <w:t xml:space="preserve"> Show sensitivities to </w:t>
            </w:r>
            <w:r w:rsidR="00D26857">
              <w:rPr>
                <w:rFonts w:ascii="Calibri" w:eastAsia="Calibri" w:hAnsi="Calibri" w:cs="Calibri"/>
              </w:rPr>
              <w:t xml:space="preserve">their own and to </w:t>
            </w:r>
            <w:r w:rsidRPr="3485137E">
              <w:rPr>
                <w:rFonts w:ascii="Calibri" w:eastAsia="Calibri" w:hAnsi="Calibri" w:cs="Calibri"/>
              </w:rPr>
              <w:t xml:space="preserve">others’ needs. </w:t>
            </w:r>
          </w:p>
          <w:p w14:paraId="28EC7A98" w14:textId="77777777" w:rsidR="00EF69FE" w:rsidRPr="00372325" w:rsidRDefault="00EF69FE" w:rsidP="00DF7B37">
            <w:pPr>
              <w:ind w:left="239" w:hanging="239"/>
              <w:rPr>
                <w:rFonts w:ascii="Calibri" w:eastAsia="Calibri" w:hAnsi="Calibri" w:cs="Calibri"/>
              </w:rPr>
            </w:pPr>
          </w:p>
        </w:tc>
        <w:tc>
          <w:tcPr>
            <w:tcW w:w="4260" w:type="dxa"/>
          </w:tcPr>
          <w:p w14:paraId="1327DA2F" w14:textId="77777777" w:rsidR="00D21624" w:rsidRPr="00D21624" w:rsidRDefault="00D21624" w:rsidP="00D21624">
            <w:pPr>
              <w:widowControl w:val="0"/>
              <w:autoSpaceDE w:val="0"/>
              <w:autoSpaceDN w:val="0"/>
              <w:adjustRightInd w:val="0"/>
              <w:rPr>
                <w:rFonts w:ascii="Calibri" w:hAnsi="Calibri" w:cs="Calibri"/>
                <w:b/>
                <w:lang w:val="en"/>
              </w:rPr>
            </w:pPr>
            <w:r>
              <w:rPr>
                <w:rFonts w:ascii="Calibri" w:hAnsi="Calibri" w:cs="Calibri"/>
                <w:b/>
                <w:lang w:val="en"/>
              </w:rPr>
              <w:t>Making Relationships MR</w:t>
            </w:r>
          </w:p>
          <w:p w14:paraId="7AEA030E" w14:textId="77777777" w:rsidR="00083FF4" w:rsidRDefault="00083FF4" w:rsidP="00DF7B37">
            <w:pPr>
              <w:pStyle w:val="ListParagraph"/>
              <w:widowControl w:val="0"/>
              <w:numPr>
                <w:ilvl w:val="0"/>
                <w:numId w:val="7"/>
              </w:numPr>
              <w:autoSpaceDE w:val="0"/>
              <w:autoSpaceDN w:val="0"/>
              <w:adjustRightInd w:val="0"/>
              <w:ind w:left="255" w:hanging="255"/>
              <w:rPr>
                <w:rFonts w:ascii="Calibri" w:hAnsi="Calibri" w:cs="Calibri"/>
                <w:lang w:val="en"/>
              </w:rPr>
            </w:pPr>
            <w:r w:rsidRPr="00083FF4">
              <w:rPr>
                <w:rFonts w:ascii="Calibri" w:hAnsi="Calibri" w:cs="Calibri"/>
                <w:lang w:val="en"/>
              </w:rPr>
              <w:t xml:space="preserve">Children play co-operatively, taking turns with others. </w:t>
            </w:r>
          </w:p>
          <w:p w14:paraId="7E8422F3" w14:textId="77777777" w:rsidR="00083FF4" w:rsidRDefault="00083FF4" w:rsidP="00DF7B37">
            <w:pPr>
              <w:pStyle w:val="ListParagraph"/>
              <w:widowControl w:val="0"/>
              <w:numPr>
                <w:ilvl w:val="0"/>
                <w:numId w:val="7"/>
              </w:numPr>
              <w:autoSpaceDE w:val="0"/>
              <w:autoSpaceDN w:val="0"/>
              <w:adjustRightInd w:val="0"/>
              <w:ind w:left="255" w:hanging="255"/>
              <w:rPr>
                <w:rFonts w:ascii="Calibri" w:hAnsi="Calibri" w:cs="Calibri"/>
                <w:lang w:val="en"/>
              </w:rPr>
            </w:pPr>
            <w:r w:rsidRPr="00083FF4">
              <w:rPr>
                <w:rFonts w:ascii="Calibri" w:hAnsi="Calibri" w:cs="Calibri"/>
                <w:lang w:val="en"/>
              </w:rPr>
              <w:t xml:space="preserve">They take account of one another’s ideas about how to organise their activity. </w:t>
            </w:r>
          </w:p>
          <w:p w14:paraId="2E3DAFA7" w14:textId="77777777" w:rsidR="00EF69FE" w:rsidRDefault="00083FF4" w:rsidP="00DF7B37">
            <w:pPr>
              <w:pStyle w:val="ListParagraph"/>
              <w:widowControl w:val="0"/>
              <w:numPr>
                <w:ilvl w:val="0"/>
                <w:numId w:val="7"/>
              </w:numPr>
              <w:autoSpaceDE w:val="0"/>
              <w:autoSpaceDN w:val="0"/>
              <w:adjustRightInd w:val="0"/>
              <w:ind w:left="255" w:hanging="255"/>
              <w:rPr>
                <w:rFonts w:ascii="Calibri" w:hAnsi="Calibri" w:cs="Calibri"/>
                <w:lang w:val="en"/>
              </w:rPr>
            </w:pPr>
            <w:r w:rsidRPr="00083FF4">
              <w:rPr>
                <w:rFonts w:ascii="Calibri" w:hAnsi="Calibri" w:cs="Calibri"/>
                <w:lang w:val="en"/>
              </w:rPr>
              <w:t>They show sensitivity to others’ needs and feelings, and form positive relationships with adults and other children.</w:t>
            </w:r>
          </w:p>
          <w:p w14:paraId="0F885863" w14:textId="77777777" w:rsidR="009860FF" w:rsidRPr="009860FF" w:rsidRDefault="009860FF" w:rsidP="00DF7B37">
            <w:pPr>
              <w:pStyle w:val="ListParagraph"/>
              <w:widowControl w:val="0"/>
              <w:numPr>
                <w:ilvl w:val="0"/>
                <w:numId w:val="7"/>
              </w:numPr>
              <w:autoSpaceDE w:val="0"/>
              <w:autoSpaceDN w:val="0"/>
              <w:adjustRightInd w:val="0"/>
              <w:ind w:left="255" w:hanging="255"/>
              <w:rPr>
                <w:rFonts w:ascii="Calibri" w:hAnsi="Calibri" w:cs="Calibri"/>
                <w:i/>
                <w:lang w:val="en"/>
              </w:rPr>
            </w:pPr>
            <w:r w:rsidRPr="009860FF">
              <w:rPr>
                <w:rFonts w:ascii="Calibri" w:hAnsi="Calibri" w:cs="Calibri"/>
                <w:i/>
                <w:lang w:val="en"/>
              </w:rPr>
              <w:t>They know that other children don’t always enjoy the same things, and are sensitive to this.</w:t>
            </w:r>
            <w:r>
              <w:rPr>
                <w:rFonts w:ascii="Calibri" w:hAnsi="Calibri" w:cs="Calibri"/>
                <w:i/>
                <w:lang w:val="en"/>
              </w:rPr>
              <w:t xml:space="preserve"> PC</w:t>
            </w:r>
          </w:p>
        </w:tc>
        <w:tc>
          <w:tcPr>
            <w:tcW w:w="4273" w:type="dxa"/>
          </w:tcPr>
          <w:p w14:paraId="7CB382B6" w14:textId="77777777" w:rsidR="00EF69FE" w:rsidRDefault="00372325" w:rsidP="00DF7B37">
            <w:pPr>
              <w:pStyle w:val="ListParagraph"/>
              <w:numPr>
                <w:ilvl w:val="0"/>
                <w:numId w:val="7"/>
              </w:numPr>
              <w:ind w:left="340" w:hanging="284"/>
            </w:pPr>
            <w:r>
              <w:t>New focus on ‘work’ as well as play</w:t>
            </w:r>
          </w:p>
          <w:p w14:paraId="0DAA7B87" w14:textId="77777777" w:rsidR="00372325" w:rsidRDefault="00372325" w:rsidP="00DF7B37">
            <w:pPr>
              <w:pStyle w:val="ListParagraph"/>
              <w:numPr>
                <w:ilvl w:val="0"/>
                <w:numId w:val="7"/>
              </w:numPr>
              <w:ind w:left="340" w:hanging="284"/>
            </w:pPr>
            <w:r>
              <w:t>No mention of taking account of others’ ideas</w:t>
            </w:r>
          </w:p>
          <w:p w14:paraId="6051A3D0" w14:textId="77777777" w:rsidR="00D26857" w:rsidRDefault="00D26857" w:rsidP="00DF7B37">
            <w:pPr>
              <w:pStyle w:val="ListParagraph"/>
              <w:numPr>
                <w:ilvl w:val="0"/>
                <w:numId w:val="7"/>
              </w:numPr>
              <w:ind w:left="340" w:hanging="284"/>
            </w:pPr>
            <w:r>
              <w:t>Big focus on attachment</w:t>
            </w:r>
          </w:p>
        </w:tc>
      </w:tr>
      <w:tr w:rsidR="00083FF4" w14:paraId="18AF8736" w14:textId="77777777" w:rsidTr="00AF54BD">
        <w:tc>
          <w:tcPr>
            <w:tcW w:w="1662" w:type="dxa"/>
          </w:tcPr>
          <w:p w14:paraId="058A2A1F" w14:textId="77777777" w:rsidR="00083FF4" w:rsidRPr="00DA5857" w:rsidRDefault="00083FF4" w:rsidP="00DF7B37">
            <w:pPr>
              <w:rPr>
                <w:b/>
              </w:rPr>
            </w:pPr>
          </w:p>
        </w:tc>
        <w:tc>
          <w:tcPr>
            <w:tcW w:w="4259" w:type="dxa"/>
          </w:tcPr>
          <w:p w14:paraId="207E883C" w14:textId="77777777" w:rsidR="00083FF4" w:rsidRPr="00DA5857" w:rsidRDefault="00083FF4" w:rsidP="00DF7B37">
            <w:pPr>
              <w:rPr>
                <w:rFonts w:ascii="Calibri" w:eastAsia="Calibri" w:hAnsi="Calibri" w:cs="Calibri"/>
                <w:b/>
              </w:rPr>
            </w:pPr>
            <w:r w:rsidRPr="00DA5857">
              <w:rPr>
                <w:rFonts w:ascii="Calibri" w:eastAsia="Calibri" w:hAnsi="Calibri" w:cs="Calibri"/>
                <w:b/>
              </w:rPr>
              <w:t>Literacy</w:t>
            </w:r>
          </w:p>
        </w:tc>
        <w:tc>
          <w:tcPr>
            <w:tcW w:w="4260" w:type="dxa"/>
          </w:tcPr>
          <w:p w14:paraId="313D1647" w14:textId="77777777" w:rsidR="00083FF4" w:rsidRPr="00083FF4" w:rsidRDefault="00083FF4" w:rsidP="00DF7B37">
            <w:pPr>
              <w:pStyle w:val="ListParagraph"/>
              <w:widowControl w:val="0"/>
              <w:autoSpaceDE w:val="0"/>
              <w:autoSpaceDN w:val="0"/>
              <w:adjustRightInd w:val="0"/>
              <w:ind w:left="255"/>
              <w:rPr>
                <w:rFonts w:ascii="Calibri" w:hAnsi="Calibri" w:cs="Calibri"/>
                <w:lang w:val="en"/>
              </w:rPr>
            </w:pPr>
          </w:p>
        </w:tc>
        <w:tc>
          <w:tcPr>
            <w:tcW w:w="4273" w:type="dxa"/>
          </w:tcPr>
          <w:p w14:paraId="0F8C6947" w14:textId="77777777" w:rsidR="00083FF4" w:rsidRDefault="00D26857" w:rsidP="00DF7B37">
            <w:r>
              <w:t>Reading now split into comprehension and word reading</w:t>
            </w:r>
          </w:p>
        </w:tc>
      </w:tr>
      <w:tr w:rsidR="00D26857" w14:paraId="78C06180" w14:textId="77777777" w:rsidTr="00AF54BD">
        <w:tc>
          <w:tcPr>
            <w:tcW w:w="1662" w:type="dxa"/>
          </w:tcPr>
          <w:p w14:paraId="20E2E1DC" w14:textId="77777777" w:rsidR="00D26857" w:rsidRPr="00DA5857" w:rsidRDefault="00D26857" w:rsidP="00D26857">
            <w:pPr>
              <w:rPr>
                <w:b/>
              </w:rPr>
            </w:pPr>
            <w:r w:rsidRPr="00DA5857">
              <w:rPr>
                <w:b/>
              </w:rPr>
              <w:t>Comprehension</w:t>
            </w:r>
          </w:p>
        </w:tc>
        <w:tc>
          <w:tcPr>
            <w:tcW w:w="4259" w:type="dxa"/>
          </w:tcPr>
          <w:p w14:paraId="3AFF7416" w14:textId="77777777" w:rsidR="00D26857" w:rsidRDefault="00D26857" w:rsidP="00D26857">
            <w:pPr>
              <w:pStyle w:val="ListParagraph"/>
              <w:numPr>
                <w:ilvl w:val="0"/>
                <w:numId w:val="7"/>
              </w:numPr>
              <w:ind w:left="522" w:hanging="425"/>
              <w:rPr>
                <w:rFonts w:eastAsiaTheme="minorEastAsia"/>
              </w:rPr>
            </w:pPr>
            <w:r w:rsidRPr="3485137E">
              <w:rPr>
                <w:rFonts w:ascii="Calibri" w:eastAsia="Calibri" w:hAnsi="Calibri" w:cs="Calibri"/>
              </w:rPr>
              <w:t xml:space="preserve">Demonstrate understanding of what has been read to them by retelling stories and narratives using their own words and </w:t>
            </w:r>
            <w:r>
              <w:rPr>
                <w:rFonts w:ascii="Calibri" w:eastAsia="Calibri" w:hAnsi="Calibri" w:cs="Calibri"/>
              </w:rPr>
              <w:t xml:space="preserve">recently introduced </w:t>
            </w:r>
            <w:r w:rsidRPr="3485137E">
              <w:rPr>
                <w:rFonts w:ascii="Calibri" w:eastAsia="Calibri" w:hAnsi="Calibri" w:cs="Calibri"/>
              </w:rPr>
              <w:t xml:space="preserve">vocabulary; </w:t>
            </w:r>
          </w:p>
          <w:p w14:paraId="75154E8C" w14:textId="77777777" w:rsidR="00D26857" w:rsidRPr="00D26857" w:rsidRDefault="00D26857" w:rsidP="00A32FB2">
            <w:pPr>
              <w:pStyle w:val="ListParagraph"/>
              <w:numPr>
                <w:ilvl w:val="0"/>
                <w:numId w:val="7"/>
              </w:numPr>
              <w:ind w:left="522" w:hanging="425"/>
            </w:pPr>
            <w:r w:rsidRPr="00D26857">
              <w:rPr>
                <w:rFonts w:ascii="Calibri" w:eastAsia="Calibri" w:hAnsi="Calibri" w:cs="Calibri"/>
              </w:rPr>
              <w:t xml:space="preserve"> Anticipate – where appropriate – key events in stories</w:t>
            </w:r>
            <w:r w:rsidR="001D44DE">
              <w:rPr>
                <w:rFonts w:ascii="Calibri" w:eastAsia="Calibri" w:hAnsi="Calibri" w:cs="Calibri"/>
              </w:rPr>
              <w:t>;</w:t>
            </w:r>
          </w:p>
          <w:p w14:paraId="4D7359E7" w14:textId="77777777" w:rsidR="00D26857" w:rsidRDefault="00D26857" w:rsidP="00A32FB2">
            <w:pPr>
              <w:pStyle w:val="ListParagraph"/>
              <w:numPr>
                <w:ilvl w:val="0"/>
                <w:numId w:val="7"/>
              </w:numPr>
              <w:ind w:left="522" w:hanging="425"/>
            </w:pPr>
            <w:r w:rsidRPr="00D26857">
              <w:rPr>
                <w:rFonts w:ascii="Calibri" w:eastAsia="Calibri" w:hAnsi="Calibri" w:cs="Calibri"/>
              </w:rPr>
              <w:t xml:space="preserve">Use </w:t>
            </w:r>
            <w:r w:rsidR="001D44DE">
              <w:rPr>
                <w:rFonts w:ascii="Calibri" w:eastAsia="Calibri" w:hAnsi="Calibri" w:cs="Calibri"/>
              </w:rPr>
              <w:t>and understand recently introduced vocabulary</w:t>
            </w:r>
            <w:r w:rsidRPr="00D26857">
              <w:rPr>
                <w:rFonts w:ascii="Calibri" w:eastAsia="Calibri" w:hAnsi="Calibri" w:cs="Calibri"/>
              </w:rPr>
              <w:t xml:space="preserve"> vocabulary during discussions about stories, non-fiction, rhymes and poems and during role-play. </w:t>
            </w:r>
          </w:p>
          <w:p w14:paraId="5D4CD54C" w14:textId="77777777" w:rsidR="00D26857" w:rsidRPr="3485137E" w:rsidRDefault="00D26857" w:rsidP="00D26857">
            <w:pPr>
              <w:pStyle w:val="ListParagraph"/>
              <w:ind w:left="522" w:hanging="425"/>
              <w:rPr>
                <w:rFonts w:ascii="Calibri" w:eastAsia="Calibri" w:hAnsi="Calibri" w:cs="Calibri"/>
              </w:rPr>
            </w:pPr>
          </w:p>
        </w:tc>
        <w:tc>
          <w:tcPr>
            <w:tcW w:w="4260" w:type="dxa"/>
          </w:tcPr>
          <w:p w14:paraId="679FB167" w14:textId="77777777" w:rsidR="00D26857" w:rsidRDefault="00D26857" w:rsidP="00D26857">
            <w:pPr>
              <w:pStyle w:val="ListParagraph"/>
              <w:widowControl w:val="0"/>
              <w:numPr>
                <w:ilvl w:val="0"/>
                <w:numId w:val="7"/>
              </w:numPr>
              <w:autoSpaceDE w:val="0"/>
              <w:autoSpaceDN w:val="0"/>
              <w:adjustRightInd w:val="0"/>
              <w:ind w:left="180" w:hanging="180"/>
              <w:rPr>
                <w:rFonts w:ascii="Calibri" w:hAnsi="Calibri" w:cs="Calibri"/>
                <w:lang w:val="en"/>
              </w:rPr>
            </w:pPr>
            <w:r w:rsidRPr="00DC7BA9">
              <w:rPr>
                <w:rFonts w:ascii="Calibri" w:hAnsi="Calibri" w:cs="Calibri"/>
                <w:lang w:val="en"/>
              </w:rPr>
              <w:t xml:space="preserve">Children read and understand simple sentences. </w:t>
            </w:r>
          </w:p>
          <w:p w14:paraId="7465B2BA" w14:textId="77777777" w:rsidR="00D26857" w:rsidRDefault="00D26857" w:rsidP="00D26857">
            <w:pPr>
              <w:pStyle w:val="ListParagraph"/>
              <w:widowControl w:val="0"/>
              <w:numPr>
                <w:ilvl w:val="0"/>
                <w:numId w:val="7"/>
              </w:numPr>
              <w:autoSpaceDE w:val="0"/>
              <w:autoSpaceDN w:val="0"/>
              <w:adjustRightInd w:val="0"/>
              <w:ind w:left="180" w:hanging="180"/>
              <w:rPr>
                <w:rFonts w:ascii="Calibri" w:hAnsi="Calibri" w:cs="Calibri"/>
                <w:lang w:val="en"/>
              </w:rPr>
            </w:pPr>
            <w:r w:rsidRPr="00DC7BA9">
              <w:rPr>
                <w:rFonts w:ascii="Calibri" w:hAnsi="Calibri" w:cs="Calibri"/>
                <w:lang w:val="en"/>
              </w:rPr>
              <w:t>They demonstrate understanding when talking with others about what they have read.</w:t>
            </w:r>
          </w:p>
          <w:p w14:paraId="7C868280" w14:textId="77777777" w:rsidR="00D26857" w:rsidRPr="001363C4" w:rsidRDefault="00D26857" w:rsidP="00D26857">
            <w:pPr>
              <w:pStyle w:val="ListParagraph"/>
              <w:widowControl w:val="0"/>
              <w:numPr>
                <w:ilvl w:val="0"/>
                <w:numId w:val="7"/>
              </w:numPr>
              <w:autoSpaceDE w:val="0"/>
              <w:autoSpaceDN w:val="0"/>
              <w:adjustRightInd w:val="0"/>
              <w:ind w:left="180" w:hanging="180"/>
              <w:rPr>
                <w:rFonts w:ascii="Calibri" w:hAnsi="Calibri" w:cs="Calibri"/>
                <w:i/>
                <w:lang w:val="en"/>
              </w:rPr>
            </w:pPr>
            <w:r w:rsidRPr="001363C4">
              <w:rPr>
                <w:i/>
              </w:rPr>
              <w:t>They answer ‘how’ and ‘why’ questions in response to stories - Understanding</w:t>
            </w:r>
          </w:p>
          <w:p w14:paraId="4F496F4C" w14:textId="77777777" w:rsidR="00D26857" w:rsidRPr="00083FF4" w:rsidRDefault="00D26857" w:rsidP="00D26857">
            <w:pPr>
              <w:pStyle w:val="ListParagraph"/>
              <w:widowControl w:val="0"/>
              <w:autoSpaceDE w:val="0"/>
              <w:autoSpaceDN w:val="0"/>
              <w:adjustRightInd w:val="0"/>
              <w:ind w:left="255"/>
              <w:rPr>
                <w:rFonts w:ascii="Calibri" w:hAnsi="Calibri" w:cs="Calibri"/>
                <w:lang w:val="en"/>
              </w:rPr>
            </w:pPr>
          </w:p>
        </w:tc>
        <w:tc>
          <w:tcPr>
            <w:tcW w:w="4273" w:type="dxa"/>
          </w:tcPr>
          <w:p w14:paraId="4F3F87C2" w14:textId="77777777" w:rsidR="00D26857" w:rsidRDefault="00D26857" w:rsidP="00D26857">
            <w:pPr>
              <w:pStyle w:val="ListParagraph"/>
              <w:numPr>
                <w:ilvl w:val="0"/>
                <w:numId w:val="7"/>
              </w:numPr>
              <w:ind w:left="340" w:hanging="284"/>
            </w:pPr>
            <w:r>
              <w:t>Link to 30-50 criteria for reading</w:t>
            </w:r>
          </w:p>
          <w:p w14:paraId="5347EC73" w14:textId="77777777" w:rsidR="00D26857" w:rsidRDefault="00D26857" w:rsidP="00D26857">
            <w:pPr>
              <w:pStyle w:val="ListParagraph"/>
              <w:numPr>
                <w:ilvl w:val="0"/>
                <w:numId w:val="7"/>
              </w:numPr>
              <w:ind w:left="340" w:hanging="284"/>
            </w:pPr>
            <w:r>
              <w:t>Link to Understanding</w:t>
            </w:r>
          </w:p>
          <w:p w14:paraId="0946E2DB" w14:textId="77777777" w:rsidR="00D26857" w:rsidRDefault="00D26857" w:rsidP="00D26857">
            <w:pPr>
              <w:pStyle w:val="ListParagraph"/>
              <w:numPr>
                <w:ilvl w:val="0"/>
                <w:numId w:val="7"/>
              </w:numPr>
              <w:ind w:left="340" w:hanging="284"/>
            </w:pPr>
            <w:r>
              <w:t>Possible sense check with Speaking – big focus on recently introduced vocab</w:t>
            </w:r>
          </w:p>
          <w:p w14:paraId="7F798E52" w14:textId="77777777" w:rsidR="00D26857" w:rsidRDefault="00D26857" w:rsidP="00D26857">
            <w:pPr>
              <w:pStyle w:val="ListParagraph"/>
              <w:numPr>
                <w:ilvl w:val="0"/>
                <w:numId w:val="7"/>
              </w:numPr>
              <w:ind w:left="340" w:hanging="284"/>
            </w:pPr>
            <w:r>
              <w:t>Focus on vocabulary, use of role play – more puppets and copies of class books needed? Make sets of puppets to link to class books</w:t>
            </w:r>
            <w:r w:rsidR="001D44DE">
              <w:t xml:space="preserve"> for children to use in freeflow</w:t>
            </w:r>
          </w:p>
          <w:p w14:paraId="7555EAC7" w14:textId="77777777" w:rsidR="00D26857" w:rsidRDefault="00D26857" w:rsidP="00D26857">
            <w:pPr>
              <w:pStyle w:val="ListParagraph"/>
              <w:numPr>
                <w:ilvl w:val="0"/>
                <w:numId w:val="7"/>
              </w:numPr>
              <w:ind w:left="340" w:hanging="284"/>
            </w:pPr>
            <w:r>
              <w:t>Retelling, predicting events</w:t>
            </w:r>
          </w:p>
          <w:p w14:paraId="7C1CD265" w14:textId="77777777" w:rsidR="00D26857" w:rsidRDefault="00D26857" w:rsidP="00D26857">
            <w:pPr>
              <w:pStyle w:val="ListParagraph"/>
              <w:numPr>
                <w:ilvl w:val="0"/>
                <w:numId w:val="7"/>
              </w:numPr>
              <w:ind w:left="340" w:hanging="284"/>
            </w:pPr>
            <w:r>
              <w:t>Focus on understanding what has been read to them – ‘read by themselves’ has been removed</w:t>
            </w:r>
          </w:p>
        </w:tc>
      </w:tr>
      <w:tr w:rsidR="00D26857" w14:paraId="6BADE000" w14:textId="77777777" w:rsidTr="00AF54BD">
        <w:tc>
          <w:tcPr>
            <w:tcW w:w="1662" w:type="dxa"/>
          </w:tcPr>
          <w:p w14:paraId="07697299" w14:textId="77777777" w:rsidR="00D26857" w:rsidRPr="00DA5857" w:rsidRDefault="001D44DE" w:rsidP="00D26857">
            <w:pPr>
              <w:rPr>
                <w:b/>
              </w:rPr>
            </w:pPr>
            <w:r>
              <w:rPr>
                <w:b/>
              </w:rPr>
              <w:t xml:space="preserve">Word </w:t>
            </w:r>
            <w:r w:rsidR="00D26857" w:rsidRPr="00DA5857">
              <w:rPr>
                <w:b/>
              </w:rPr>
              <w:t>Reading</w:t>
            </w:r>
          </w:p>
        </w:tc>
        <w:tc>
          <w:tcPr>
            <w:tcW w:w="4259" w:type="dxa"/>
          </w:tcPr>
          <w:p w14:paraId="735E1E3D" w14:textId="77777777" w:rsidR="00D26857" w:rsidRDefault="00D26857" w:rsidP="001D44DE">
            <w:pPr>
              <w:pStyle w:val="ListParagraph"/>
              <w:numPr>
                <w:ilvl w:val="0"/>
                <w:numId w:val="7"/>
              </w:numPr>
              <w:ind w:left="499" w:hanging="425"/>
              <w:rPr>
                <w:rFonts w:eastAsiaTheme="minorEastAsia"/>
              </w:rPr>
            </w:pPr>
            <w:r w:rsidRPr="3485137E">
              <w:rPr>
                <w:rFonts w:ascii="Calibri" w:eastAsia="Calibri" w:hAnsi="Calibri" w:cs="Calibri"/>
              </w:rPr>
              <w:t>Say a sound for each letter in the alphabet and at least 10 digraphs;</w:t>
            </w:r>
          </w:p>
          <w:p w14:paraId="7CBAEF03" w14:textId="77777777" w:rsidR="00D26857" w:rsidRDefault="00D26857" w:rsidP="001D44DE">
            <w:pPr>
              <w:pStyle w:val="ListParagraph"/>
              <w:numPr>
                <w:ilvl w:val="0"/>
                <w:numId w:val="7"/>
              </w:numPr>
              <w:ind w:left="499" w:hanging="425"/>
            </w:pPr>
            <w:r w:rsidRPr="3485137E">
              <w:rPr>
                <w:rFonts w:ascii="Calibri" w:eastAsia="Calibri" w:hAnsi="Calibri" w:cs="Calibri"/>
              </w:rPr>
              <w:t>Read words consistent with their phonic knowledge by sound-blending;</w:t>
            </w:r>
          </w:p>
          <w:p w14:paraId="2A7032D0" w14:textId="77777777" w:rsidR="00D26857" w:rsidRPr="3485137E" w:rsidRDefault="00D26857" w:rsidP="00D26857">
            <w:pPr>
              <w:pStyle w:val="ListParagraph"/>
              <w:numPr>
                <w:ilvl w:val="0"/>
                <w:numId w:val="7"/>
              </w:numPr>
              <w:ind w:left="522" w:hanging="425"/>
              <w:rPr>
                <w:rFonts w:ascii="Calibri" w:eastAsia="Calibri" w:hAnsi="Calibri" w:cs="Calibri"/>
              </w:rPr>
            </w:pPr>
            <w:r w:rsidRPr="3485137E">
              <w:rPr>
                <w:rFonts w:ascii="Calibri" w:eastAsia="Calibri" w:hAnsi="Calibri" w:cs="Calibri"/>
              </w:rPr>
              <w:t>Read aloud simple sentences and books that are consistent with their phonic knowledge, including common exception words</w:t>
            </w:r>
          </w:p>
        </w:tc>
        <w:tc>
          <w:tcPr>
            <w:tcW w:w="4260" w:type="dxa"/>
          </w:tcPr>
          <w:p w14:paraId="2D5A1E9E" w14:textId="77777777" w:rsidR="00D26857" w:rsidRDefault="00D26857" w:rsidP="00D26857">
            <w:pPr>
              <w:pStyle w:val="ListParagraph"/>
              <w:widowControl w:val="0"/>
              <w:numPr>
                <w:ilvl w:val="0"/>
                <w:numId w:val="7"/>
              </w:numPr>
              <w:autoSpaceDE w:val="0"/>
              <w:autoSpaceDN w:val="0"/>
              <w:adjustRightInd w:val="0"/>
              <w:ind w:left="180" w:hanging="180"/>
              <w:rPr>
                <w:rFonts w:ascii="Calibri" w:hAnsi="Calibri" w:cs="Calibri"/>
                <w:lang w:val="en"/>
              </w:rPr>
            </w:pPr>
            <w:r w:rsidRPr="00DC7BA9">
              <w:rPr>
                <w:rFonts w:ascii="Calibri" w:hAnsi="Calibri" w:cs="Calibri"/>
                <w:lang w:val="en"/>
              </w:rPr>
              <w:t xml:space="preserve">Children read and understand simple sentences. </w:t>
            </w:r>
          </w:p>
          <w:p w14:paraId="7555710E" w14:textId="77777777" w:rsidR="00D26857" w:rsidRDefault="00D26857" w:rsidP="00D26857">
            <w:pPr>
              <w:pStyle w:val="ListParagraph"/>
              <w:widowControl w:val="0"/>
              <w:numPr>
                <w:ilvl w:val="0"/>
                <w:numId w:val="7"/>
              </w:numPr>
              <w:autoSpaceDE w:val="0"/>
              <w:autoSpaceDN w:val="0"/>
              <w:adjustRightInd w:val="0"/>
              <w:ind w:left="180" w:hanging="180"/>
              <w:rPr>
                <w:rFonts w:ascii="Calibri" w:hAnsi="Calibri" w:cs="Calibri"/>
                <w:lang w:val="en"/>
              </w:rPr>
            </w:pPr>
            <w:r w:rsidRPr="00DC7BA9">
              <w:rPr>
                <w:rFonts w:ascii="Calibri" w:hAnsi="Calibri" w:cs="Calibri"/>
                <w:lang w:val="en"/>
              </w:rPr>
              <w:t xml:space="preserve">They use phonic knowledge to decode regular words and read them aloud accurately. </w:t>
            </w:r>
          </w:p>
          <w:p w14:paraId="69DF283C" w14:textId="77777777" w:rsidR="00D26857" w:rsidRPr="00372325" w:rsidRDefault="00D26857" w:rsidP="00D26857">
            <w:pPr>
              <w:pStyle w:val="ListParagraph"/>
              <w:widowControl w:val="0"/>
              <w:numPr>
                <w:ilvl w:val="0"/>
                <w:numId w:val="7"/>
              </w:numPr>
              <w:autoSpaceDE w:val="0"/>
              <w:autoSpaceDN w:val="0"/>
              <w:adjustRightInd w:val="0"/>
              <w:ind w:left="180" w:hanging="180"/>
              <w:rPr>
                <w:rFonts w:ascii="Calibri" w:hAnsi="Calibri" w:cs="Calibri"/>
                <w:lang w:val="en"/>
              </w:rPr>
            </w:pPr>
            <w:r w:rsidRPr="00DC7BA9">
              <w:rPr>
                <w:rFonts w:ascii="Calibri" w:hAnsi="Calibri" w:cs="Calibri"/>
                <w:lang w:val="en"/>
              </w:rPr>
              <w:t xml:space="preserve">They also read some common irregular words. </w:t>
            </w:r>
          </w:p>
        </w:tc>
        <w:tc>
          <w:tcPr>
            <w:tcW w:w="4273" w:type="dxa"/>
          </w:tcPr>
          <w:p w14:paraId="31177345" w14:textId="77777777" w:rsidR="00D26857" w:rsidRDefault="00D26857" w:rsidP="00D26857">
            <w:pPr>
              <w:pStyle w:val="ListParagraph"/>
              <w:numPr>
                <w:ilvl w:val="0"/>
                <w:numId w:val="7"/>
              </w:numPr>
              <w:ind w:left="340" w:hanging="284"/>
            </w:pPr>
            <w:r>
              <w:t>Specifies phonic knowledge, still no expectation of Phase</w:t>
            </w:r>
            <w:r w:rsidR="001D44DE">
              <w:t>, although it implies some understanding (not all) of Phase 3.</w:t>
            </w:r>
          </w:p>
        </w:tc>
      </w:tr>
      <w:tr w:rsidR="00D26857" w14:paraId="61B78989" w14:textId="77777777" w:rsidTr="00AF54BD">
        <w:tc>
          <w:tcPr>
            <w:tcW w:w="1662" w:type="dxa"/>
          </w:tcPr>
          <w:p w14:paraId="08775A36" w14:textId="77777777" w:rsidR="00D26857" w:rsidRPr="00DA5857" w:rsidRDefault="00D26857" w:rsidP="00D26857">
            <w:pPr>
              <w:rPr>
                <w:b/>
              </w:rPr>
            </w:pPr>
            <w:r w:rsidRPr="00DA5857">
              <w:rPr>
                <w:b/>
              </w:rPr>
              <w:t>Writing</w:t>
            </w:r>
          </w:p>
        </w:tc>
        <w:tc>
          <w:tcPr>
            <w:tcW w:w="4259" w:type="dxa"/>
          </w:tcPr>
          <w:p w14:paraId="65CC86FB" w14:textId="77777777" w:rsidR="00D26857" w:rsidRDefault="00D26857" w:rsidP="00D26857">
            <w:pPr>
              <w:pStyle w:val="ListParagraph"/>
              <w:numPr>
                <w:ilvl w:val="0"/>
                <w:numId w:val="7"/>
              </w:numPr>
              <w:ind w:left="522" w:hanging="425"/>
              <w:rPr>
                <w:rFonts w:eastAsiaTheme="minorEastAsia"/>
              </w:rPr>
            </w:pPr>
            <w:r w:rsidRPr="3485137E">
              <w:rPr>
                <w:rFonts w:ascii="Calibri" w:eastAsia="Calibri" w:hAnsi="Calibri" w:cs="Calibri"/>
              </w:rPr>
              <w:t xml:space="preserve">Write recognisable letters, most of which are correctly formed; </w:t>
            </w:r>
          </w:p>
          <w:p w14:paraId="72634251" w14:textId="77777777" w:rsidR="00D26857" w:rsidRDefault="00D26857" w:rsidP="00D26857">
            <w:pPr>
              <w:pStyle w:val="ListParagraph"/>
              <w:numPr>
                <w:ilvl w:val="0"/>
                <w:numId w:val="7"/>
              </w:numPr>
              <w:ind w:left="522" w:hanging="425"/>
            </w:pPr>
            <w:r w:rsidRPr="3485137E">
              <w:rPr>
                <w:rFonts w:ascii="Calibri" w:eastAsia="Calibri" w:hAnsi="Calibri" w:cs="Calibri"/>
              </w:rPr>
              <w:t xml:space="preserve"> Spell words by identifying sounds in them and representing the sounds with a letter or letters; </w:t>
            </w:r>
          </w:p>
          <w:p w14:paraId="64F41648" w14:textId="77777777" w:rsidR="00D26857" w:rsidRPr="00DC7BA9" w:rsidRDefault="00D26857" w:rsidP="00D26857">
            <w:pPr>
              <w:pStyle w:val="ListParagraph"/>
              <w:numPr>
                <w:ilvl w:val="0"/>
                <w:numId w:val="7"/>
              </w:numPr>
              <w:ind w:left="522" w:hanging="425"/>
            </w:pPr>
            <w:r w:rsidRPr="3485137E">
              <w:rPr>
                <w:rFonts w:ascii="Calibri" w:eastAsia="Calibri" w:hAnsi="Calibri" w:cs="Calibri"/>
              </w:rPr>
              <w:t xml:space="preserve">Write simple phrases and sentences that can be read by others.  </w:t>
            </w:r>
          </w:p>
        </w:tc>
        <w:tc>
          <w:tcPr>
            <w:tcW w:w="4260" w:type="dxa"/>
          </w:tcPr>
          <w:p w14:paraId="0307C7EA" w14:textId="77777777" w:rsidR="00D26857" w:rsidRDefault="00D26857" w:rsidP="00D26857">
            <w:pPr>
              <w:pStyle w:val="ListParagraph"/>
              <w:widowControl w:val="0"/>
              <w:numPr>
                <w:ilvl w:val="0"/>
                <w:numId w:val="7"/>
              </w:numPr>
              <w:autoSpaceDE w:val="0"/>
              <w:autoSpaceDN w:val="0"/>
              <w:adjustRightInd w:val="0"/>
              <w:ind w:left="354" w:hanging="293"/>
              <w:rPr>
                <w:rFonts w:ascii="Calibri" w:hAnsi="Calibri" w:cs="Calibri"/>
                <w:lang w:val="en"/>
              </w:rPr>
            </w:pPr>
            <w:r w:rsidRPr="00DC7BA9">
              <w:rPr>
                <w:rFonts w:ascii="Calibri" w:hAnsi="Calibri" w:cs="Calibri"/>
                <w:lang w:val="en"/>
              </w:rPr>
              <w:t xml:space="preserve">Children use their phonic knowledge to write words in ways which match their spoken sounds. </w:t>
            </w:r>
          </w:p>
          <w:p w14:paraId="5C8D03DE" w14:textId="77777777" w:rsidR="00D26857" w:rsidRDefault="00D26857" w:rsidP="00D26857">
            <w:pPr>
              <w:pStyle w:val="ListParagraph"/>
              <w:widowControl w:val="0"/>
              <w:numPr>
                <w:ilvl w:val="0"/>
                <w:numId w:val="7"/>
              </w:numPr>
              <w:autoSpaceDE w:val="0"/>
              <w:autoSpaceDN w:val="0"/>
              <w:adjustRightInd w:val="0"/>
              <w:ind w:left="354" w:hanging="293"/>
              <w:rPr>
                <w:rFonts w:ascii="Calibri" w:hAnsi="Calibri" w:cs="Calibri"/>
                <w:lang w:val="en"/>
              </w:rPr>
            </w:pPr>
            <w:r w:rsidRPr="00DC7BA9">
              <w:rPr>
                <w:rFonts w:ascii="Calibri" w:hAnsi="Calibri" w:cs="Calibri"/>
                <w:lang w:val="en"/>
              </w:rPr>
              <w:t xml:space="preserve">They also write some irregular common words. </w:t>
            </w:r>
          </w:p>
          <w:p w14:paraId="28DA4DC5" w14:textId="77777777" w:rsidR="00D26857" w:rsidRDefault="00D26857" w:rsidP="00D26857">
            <w:pPr>
              <w:pStyle w:val="ListParagraph"/>
              <w:widowControl w:val="0"/>
              <w:numPr>
                <w:ilvl w:val="0"/>
                <w:numId w:val="7"/>
              </w:numPr>
              <w:autoSpaceDE w:val="0"/>
              <w:autoSpaceDN w:val="0"/>
              <w:adjustRightInd w:val="0"/>
              <w:ind w:left="354" w:hanging="293"/>
              <w:rPr>
                <w:rFonts w:ascii="Calibri" w:hAnsi="Calibri" w:cs="Calibri"/>
                <w:lang w:val="en"/>
              </w:rPr>
            </w:pPr>
            <w:r w:rsidRPr="00DC7BA9">
              <w:rPr>
                <w:rFonts w:ascii="Calibri" w:hAnsi="Calibri" w:cs="Calibri"/>
                <w:lang w:val="en"/>
              </w:rPr>
              <w:t xml:space="preserve">They write simple sentences which can be read by themselves and others. </w:t>
            </w:r>
          </w:p>
          <w:p w14:paraId="59E63B2F" w14:textId="77777777" w:rsidR="00D26857" w:rsidRPr="00DC7BA9" w:rsidRDefault="00D26857" w:rsidP="00D26857">
            <w:pPr>
              <w:pStyle w:val="ListParagraph"/>
              <w:widowControl w:val="0"/>
              <w:numPr>
                <w:ilvl w:val="0"/>
                <w:numId w:val="7"/>
              </w:numPr>
              <w:autoSpaceDE w:val="0"/>
              <w:autoSpaceDN w:val="0"/>
              <w:adjustRightInd w:val="0"/>
              <w:ind w:left="354" w:hanging="293"/>
              <w:rPr>
                <w:rFonts w:ascii="Calibri" w:hAnsi="Calibri" w:cs="Calibri"/>
                <w:lang w:val="en"/>
              </w:rPr>
            </w:pPr>
            <w:r w:rsidRPr="00DC7BA9">
              <w:rPr>
                <w:rFonts w:ascii="Calibri" w:hAnsi="Calibri" w:cs="Calibri"/>
                <w:lang w:val="en"/>
              </w:rPr>
              <w:t>Some words are spelt correctly and others are phonetically plausible.</w:t>
            </w:r>
          </w:p>
        </w:tc>
        <w:tc>
          <w:tcPr>
            <w:tcW w:w="4273" w:type="dxa"/>
          </w:tcPr>
          <w:p w14:paraId="707951E3" w14:textId="77777777" w:rsidR="00D26857" w:rsidRDefault="00D26857" w:rsidP="00D26857">
            <w:pPr>
              <w:pStyle w:val="ListParagraph"/>
              <w:numPr>
                <w:ilvl w:val="0"/>
                <w:numId w:val="7"/>
              </w:numPr>
              <w:ind w:left="340" w:hanging="284"/>
            </w:pPr>
            <w:r>
              <w:t xml:space="preserve">Focus on handwriting here rather than </w:t>
            </w:r>
            <w:r w:rsidR="001D44DE">
              <w:t>Fine motor</w:t>
            </w:r>
            <w:r>
              <w:t>. Sense check – may be linked</w:t>
            </w:r>
          </w:p>
          <w:p w14:paraId="79476D2B" w14:textId="77777777" w:rsidR="00D26857" w:rsidRDefault="00D26857" w:rsidP="00D26857">
            <w:pPr>
              <w:pStyle w:val="ListParagraph"/>
              <w:numPr>
                <w:ilvl w:val="0"/>
                <w:numId w:val="7"/>
              </w:numPr>
              <w:ind w:left="340" w:hanging="284"/>
            </w:pPr>
            <w:r>
              <w:t>No mention of common exception words</w:t>
            </w:r>
          </w:p>
          <w:p w14:paraId="443406A1" w14:textId="77777777" w:rsidR="00D26857" w:rsidRDefault="00D26857" w:rsidP="00D26857">
            <w:pPr>
              <w:pStyle w:val="ListParagraph"/>
              <w:numPr>
                <w:ilvl w:val="0"/>
                <w:numId w:val="7"/>
              </w:numPr>
              <w:ind w:left="340" w:hanging="284"/>
            </w:pPr>
            <w:r>
              <w:t>No mention of accuracy of representing sounds!</w:t>
            </w:r>
          </w:p>
          <w:p w14:paraId="1AEF19A5" w14:textId="77777777" w:rsidR="001D44DE" w:rsidRDefault="001D44DE" w:rsidP="001D44DE">
            <w:pPr>
              <w:pStyle w:val="ListParagraph"/>
              <w:numPr>
                <w:ilvl w:val="0"/>
                <w:numId w:val="7"/>
              </w:numPr>
              <w:ind w:left="340" w:hanging="284"/>
            </w:pPr>
            <w:r>
              <w:t xml:space="preserve">Simple phrases, not just sentences </w:t>
            </w:r>
          </w:p>
        </w:tc>
      </w:tr>
      <w:tr w:rsidR="00D26857" w14:paraId="0300035F" w14:textId="77777777" w:rsidTr="00AF54BD">
        <w:tc>
          <w:tcPr>
            <w:tcW w:w="1662" w:type="dxa"/>
          </w:tcPr>
          <w:p w14:paraId="59242841" w14:textId="77777777" w:rsidR="00D26857" w:rsidRPr="00DA5857" w:rsidRDefault="00D26857" w:rsidP="00D26857">
            <w:pPr>
              <w:rPr>
                <w:b/>
              </w:rPr>
            </w:pPr>
          </w:p>
        </w:tc>
        <w:tc>
          <w:tcPr>
            <w:tcW w:w="4259" w:type="dxa"/>
          </w:tcPr>
          <w:p w14:paraId="5B293D7F" w14:textId="77777777" w:rsidR="00D26857" w:rsidRPr="00DA5857" w:rsidRDefault="00D26857" w:rsidP="00D26857">
            <w:pPr>
              <w:rPr>
                <w:rFonts w:ascii="Calibri" w:eastAsia="Calibri" w:hAnsi="Calibri" w:cs="Calibri"/>
                <w:b/>
              </w:rPr>
            </w:pPr>
            <w:r w:rsidRPr="00DA5857">
              <w:rPr>
                <w:rFonts w:ascii="Calibri" w:eastAsia="Calibri" w:hAnsi="Calibri" w:cs="Calibri"/>
                <w:b/>
              </w:rPr>
              <w:t>Mathematics</w:t>
            </w:r>
          </w:p>
        </w:tc>
        <w:tc>
          <w:tcPr>
            <w:tcW w:w="4260" w:type="dxa"/>
          </w:tcPr>
          <w:p w14:paraId="582922F4" w14:textId="77777777" w:rsidR="00D26857" w:rsidRPr="00DC7BA9" w:rsidRDefault="00D26857" w:rsidP="00D26857">
            <w:pPr>
              <w:pStyle w:val="ListParagraph"/>
              <w:widowControl w:val="0"/>
              <w:autoSpaceDE w:val="0"/>
              <w:autoSpaceDN w:val="0"/>
              <w:adjustRightInd w:val="0"/>
              <w:ind w:left="151"/>
              <w:rPr>
                <w:rFonts w:ascii="Calibri" w:hAnsi="Calibri" w:cs="Calibri"/>
                <w:lang w:val="en"/>
              </w:rPr>
            </w:pPr>
          </w:p>
        </w:tc>
        <w:tc>
          <w:tcPr>
            <w:tcW w:w="4273" w:type="dxa"/>
          </w:tcPr>
          <w:p w14:paraId="3D2EC11C" w14:textId="77777777" w:rsidR="00D26857" w:rsidRDefault="00D26857" w:rsidP="00D26857">
            <w:r>
              <w:t>Shape Space and Measure taken out!</w:t>
            </w:r>
          </w:p>
          <w:p w14:paraId="45B31A2D" w14:textId="77777777" w:rsidR="00D26857" w:rsidRDefault="00F234A3" w:rsidP="00D26857">
            <w:hyperlink r:id="rId7" w:history="1">
              <w:r w:rsidR="00D26857">
                <w:rPr>
                  <w:rStyle w:val="Hyperlink"/>
                </w:rPr>
                <w:t>https://www.ncetm.org.uk/resources/52500</w:t>
              </w:r>
            </w:hyperlink>
          </w:p>
        </w:tc>
      </w:tr>
      <w:tr w:rsidR="00D26857" w14:paraId="75CDF712" w14:textId="77777777" w:rsidTr="00AF54BD">
        <w:tc>
          <w:tcPr>
            <w:tcW w:w="1662" w:type="dxa"/>
          </w:tcPr>
          <w:p w14:paraId="328E10E1" w14:textId="77777777" w:rsidR="00D26857" w:rsidRPr="00DA5857" w:rsidRDefault="00D26857" w:rsidP="00D26857">
            <w:pPr>
              <w:rPr>
                <w:b/>
              </w:rPr>
            </w:pPr>
            <w:r w:rsidRPr="00DA5857">
              <w:rPr>
                <w:b/>
              </w:rPr>
              <w:t>Number</w:t>
            </w:r>
          </w:p>
        </w:tc>
        <w:tc>
          <w:tcPr>
            <w:tcW w:w="4259" w:type="dxa"/>
          </w:tcPr>
          <w:p w14:paraId="0F2A5884" w14:textId="77777777" w:rsidR="00D26857" w:rsidRDefault="001D44DE" w:rsidP="00D26857">
            <w:pPr>
              <w:pStyle w:val="ListParagraph"/>
              <w:numPr>
                <w:ilvl w:val="0"/>
                <w:numId w:val="7"/>
              </w:numPr>
              <w:ind w:left="381" w:hanging="425"/>
              <w:rPr>
                <w:rFonts w:eastAsiaTheme="minorEastAsia"/>
              </w:rPr>
            </w:pPr>
            <w:r>
              <w:rPr>
                <w:rFonts w:ascii="Calibri" w:eastAsia="Calibri" w:hAnsi="Calibri" w:cs="Calibri"/>
              </w:rPr>
              <w:t>Have a deep</w:t>
            </w:r>
            <w:r w:rsidR="00D26857" w:rsidRPr="3485137E">
              <w:rPr>
                <w:rFonts w:ascii="Calibri" w:eastAsia="Calibri" w:hAnsi="Calibri" w:cs="Calibri"/>
              </w:rPr>
              <w:t xml:space="preserve"> understanding of number to 10, </w:t>
            </w:r>
            <w:r>
              <w:rPr>
                <w:rFonts w:ascii="Calibri" w:eastAsia="Calibri" w:hAnsi="Calibri" w:cs="Calibri"/>
              </w:rPr>
              <w:t>including the composition of each number</w:t>
            </w:r>
          </w:p>
          <w:p w14:paraId="66928316" w14:textId="77777777" w:rsidR="00D26857" w:rsidRDefault="00D26857" w:rsidP="00D26857">
            <w:pPr>
              <w:pStyle w:val="ListParagraph"/>
              <w:numPr>
                <w:ilvl w:val="0"/>
                <w:numId w:val="7"/>
              </w:numPr>
              <w:ind w:left="381"/>
            </w:pPr>
            <w:r w:rsidRPr="3485137E">
              <w:rPr>
                <w:rFonts w:ascii="Calibri" w:eastAsia="Calibri" w:hAnsi="Calibri" w:cs="Calibri"/>
              </w:rPr>
              <w:t xml:space="preserve"> Subitise (recognise quantities without counting) up to 5;  </w:t>
            </w:r>
          </w:p>
          <w:p w14:paraId="1DBBD99B" w14:textId="77777777" w:rsidR="00D26857" w:rsidRDefault="00D26857" w:rsidP="00D26857">
            <w:pPr>
              <w:pStyle w:val="ListParagraph"/>
              <w:numPr>
                <w:ilvl w:val="0"/>
                <w:numId w:val="7"/>
              </w:numPr>
              <w:ind w:left="381"/>
            </w:pPr>
            <w:r w:rsidRPr="3485137E">
              <w:rPr>
                <w:rFonts w:ascii="Calibri" w:eastAsia="Calibri" w:hAnsi="Calibri" w:cs="Calibri"/>
              </w:rPr>
              <w:t xml:space="preserve"> Automatically recall </w:t>
            </w:r>
            <w:r w:rsidR="001D44DE">
              <w:rPr>
                <w:rFonts w:ascii="Calibri" w:eastAsia="Calibri" w:hAnsi="Calibri" w:cs="Calibri"/>
              </w:rPr>
              <w:t xml:space="preserve">(without reference to rhymes, counting or other aids) </w:t>
            </w:r>
            <w:r w:rsidRPr="3485137E">
              <w:rPr>
                <w:rFonts w:ascii="Calibri" w:eastAsia="Calibri" w:hAnsi="Calibri" w:cs="Calibri"/>
              </w:rPr>
              <w:t>number bonds for numbers 0-5</w:t>
            </w:r>
            <w:r w:rsidR="001D44DE">
              <w:rPr>
                <w:rFonts w:ascii="Calibri" w:eastAsia="Calibri" w:hAnsi="Calibri" w:cs="Calibri"/>
              </w:rPr>
              <w:t xml:space="preserve"> (including subtraction facts)</w:t>
            </w:r>
            <w:r w:rsidRPr="3485137E">
              <w:rPr>
                <w:rFonts w:ascii="Calibri" w:eastAsia="Calibri" w:hAnsi="Calibri" w:cs="Calibri"/>
              </w:rPr>
              <w:t xml:space="preserve"> and</w:t>
            </w:r>
            <w:r w:rsidR="001D44DE">
              <w:rPr>
                <w:rFonts w:ascii="Calibri" w:eastAsia="Calibri" w:hAnsi="Calibri" w:cs="Calibri"/>
              </w:rPr>
              <w:t xml:space="preserve"> some number bonds to 10, including double fact</w:t>
            </w:r>
            <w:r w:rsidRPr="3485137E">
              <w:rPr>
                <w:rFonts w:ascii="Calibri" w:eastAsia="Calibri" w:hAnsi="Calibri" w:cs="Calibri"/>
              </w:rPr>
              <w:t xml:space="preserve">s.  </w:t>
            </w:r>
          </w:p>
          <w:p w14:paraId="4A97D764" w14:textId="77777777" w:rsidR="00D26857" w:rsidRPr="00DC7BA9" w:rsidRDefault="00D26857" w:rsidP="00D26857">
            <w:pPr>
              <w:ind w:left="381"/>
              <w:rPr>
                <w:rFonts w:ascii="Calibri" w:eastAsia="Calibri" w:hAnsi="Calibri" w:cs="Calibri"/>
              </w:rPr>
            </w:pPr>
          </w:p>
        </w:tc>
        <w:tc>
          <w:tcPr>
            <w:tcW w:w="4260" w:type="dxa"/>
          </w:tcPr>
          <w:p w14:paraId="3E2EE721" w14:textId="77777777" w:rsidR="00D26857" w:rsidRDefault="00D26857" w:rsidP="00D26857">
            <w:pPr>
              <w:pStyle w:val="ListParagraph"/>
              <w:widowControl w:val="0"/>
              <w:numPr>
                <w:ilvl w:val="0"/>
                <w:numId w:val="7"/>
              </w:numPr>
              <w:autoSpaceDE w:val="0"/>
              <w:autoSpaceDN w:val="0"/>
              <w:adjustRightInd w:val="0"/>
              <w:ind w:left="284" w:hanging="284"/>
              <w:rPr>
                <w:rFonts w:ascii="Calibri" w:hAnsi="Calibri" w:cs="Calibri"/>
                <w:lang w:val="en"/>
              </w:rPr>
            </w:pPr>
            <w:r w:rsidRPr="00DC7BA9">
              <w:rPr>
                <w:rFonts w:ascii="Calibri" w:hAnsi="Calibri" w:cs="Calibri"/>
                <w:lang w:val="en"/>
              </w:rPr>
              <w:t xml:space="preserve">Children count reliably with numbers from one to 20, place them in order and say which number is one more or one less than a given number. </w:t>
            </w:r>
          </w:p>
          <w:p w14:paraId="2865A1A0" w14:textId="77777777" w:rsidR="00D26857" w:rsidRDefault="00D26857" w:rsidP="00D26857">
            <w:pPr>
              <w:pStyle w:val="ListParagraph"/>
              <w:widowControl w:val="0"/>
              <w:numPr>
                <w:ilvl w:val="0"/>
                <w:numId w:val="7"/>
              </w:numPr>
              <w:autoSpaceDE w:val="0"/>
              <w:autoSpaceDN w:val="0"/>
              <w:adjustRightInd w:val="0"/>
              <w:ind w:left="284" w:hanging="284"/>
              <w:rPr>
                <w:rFonts w:ascii="Calibri" w:hAnsi="Calibri" w:cs="Calibri"/>
                <w:lang w:val="en"/>
              </w:rPr>
            </w:pPr>
            <w:r w:rsidRPr="00DC7BA9">
              <w:rPr>
                <w:rFonts w:ascii="Calibri" w:hAnsi="Calibri" w:cs="Calibri"/>
                <w:lang w:val="en"/>
              </w:rPr>
              <w:t xml:space="preserve">Using quantities and objects, they add and subtract two single-digit numbers and count on or back to find the answer. </w:t>
            </w:r>
          </w:p>
          <w:p w14:paraId="5DF63949" w14:textId="77777777" w:rsidR="009F2BDC" w:rsidRDefault="009F2BDC" w:rsidP="00D26857">
            <w:pPr>
              <w:pStyle w:val="ListParagraph"/>
              <w:widowControl w:val="0"/>
              <w:numPr>
                <w:ilvl w:val="0"/>
                <w:numId w:val="7"/>
              </w:numPr>
              <w:autoSpaceDE w:val="0"/>
              <w:autoSpaceDN w:val="0"/>
              <w:adjustRightInd w:val="0"/>
              <w:ind w:left="284" w:hanging="284"/>
              <w:rPr>
                <w:rFonts w:ascii="Calibri" w:hAnsi="Calibri" w:cs="Calibri"/>
                <w:lang w:val="en"/>
              </w:rPr>
            </w:pPr>
            <w:r w:rsidRPr="00DC7BA9">
              <w:rPr>
                <w:rFonts w:ascii="Calibri" w:hAnsi="Calibri" w:cs="Calibri"/>
                <w:lang w:val="en"/>
              </w:rPr>
              <w:t>They solve problems, including doubling, halving and sharing.</w:t>
            </w:r>
          </w:p>
          <w:p w14:paraId="4A008E45" w14:textId="77777777" w:rsidR="00D26857" w:rsidRPr="00DC7BA9" w:rsidRDefault="00D26857" w:rsidP="00D26857">
            <w:pPr>
              <w:pStyle w:val="ListParagraph"/>
              <w:widowControl w:val="0"/>
              <w:autoSpaceDE w:val="0"/>
              <w:autoSpaceDN w:val="0"/>
              <w:adjustRightInd w:val="0"/>
              <w:ind w:left="284"/>
              <w:rPr>
                <w:rFonts w:ascii="Calibri" w:hAnsi="Calibri" w:cs="Calibri"/>
                <w:lang w:val="en"/>
              </w:rPr>
            </w:pPr>
          </w:p>
        </w:tc>
        <w:tc>
          <w:tcPr>
            <w:tcW w:w="4273" w:type="dxa"/>
          </w:tcPr>
          <w:p w14:paraId="125EC45C" w14:textId="77777777" w:rsidR="00D26857" w:rsidRDefault="00D26857" w:rsidP="00D26857">
            <w:pPr>
              <w:pStyle w:val="ListParagraph"/>
              <w:numPr>
                <w:ilvl w:val="0"/>
                <w:numId w:val="7"/>
              </w:numPr>
              <w:ind w:left="340" w:hanging="284"/>
            </w:pPr>
            <w:r>
              <w:t>Numbers now to 10, rather than 20</w:t>
            </w:r>
          </w:p>
          <w:p w14:paraId="589FC859" w14:textId="77777777" w:rsidR="00D26857" w:rsidRDefault="00D26857" w:rsidP="00D26857">
            <w:pPr>
              <w:pStyle w:val="ListParagraph"/>
              <w:numPr>
                <w:ilvl w:val="0"/>
                <w:numId w:val="7"/>
              </w:numPr>
              <w:ind w:left="340" w:hanging="284"/>
            </w:pPr>
            <w:r>
              <w:t xml:space="preserve">Doubling now in </w:t>
            </w:r>
            <w:r w:rsidR="009F2BDC">
              <w:t>both areas of maths</w:t>
            </w:r>
          </w:p>
          <w:p w14:paraId="04D5F0C0" w14:textId="77777777" w:rsidR="001D44DE" w:rsidRDefault="001D44DE" w:rsidP="00D26857">
            <w:pPr>
              <w:pStyle w:val="ListParagraph"/>
              <w:numPr>
                <w:ilvl w:val="0"/>
                <w:numId w:val="7"/>
              </w:numPr>
              <w:ind w:left="340" w:hanging="284"/>
            </w:pPr>
            <w:r>
              <w:t>No specific mention of order of numbers/more/less/number recognition – this may be implied under ‘deep’ understanding</w:t>
            </w:r>
          </w:p>
          <w:p w14:paraId="1E81B73D" w14:textId="77777777" w:rsidR="00D26857" w:rsidRDefault="00D26857" w:rsidP="00D26857">
            <w:pPr>
              <w:pStyle w:val="ListParagraph"/>
              <w:numPr>
                <w:ilvl w:val="0"/>
                <w:numId w:val="7"/>
              </w:numPr>
              <w:ind w:left="340" w:hanging="284"/>
            </w:pPr>
            <w:r>
              <w:t xml:space="preserve">Greater focus on number bonds and partitioning (will impact Y1 planning) </w:t>
            </w:r>
          </w:p>
          <w:p w14:paraId="715F6F8E" w14:textId="77777777" w:rsidR="00D26857" w:rsidRDefault="00D26857" w:rsidP="00D26857">
            <w:pPr>
              <w:pStyle w:val="ListParagraph"/>
              <w:numPr>
                <w:ilvl w:val="0"/>
                <w:numId w:val="7"/>
              </w:numPr>
              <w:ind w:left="340" w:hanging="284"/>
            </w:pPr>
            <w:r>
              <w:t>No specific mention of subtraction apart from partitioning facts – linking subtraction to addition</w:t>
            </w:r>
          </w:p>
          <w:p w14:paraId="754796F7" w14:textId="77777777" w:rsidR="00D26857" w:rsidRDefault="00D26857" w:rsidP="00D26857">
            <w:pPr>
              <w:pStyle w:val="ListParagraph"/>
              <w:numPr>
                <w:ilvl w:val="0"/>
                <w:numId w:val="7"/>
              </w:numPr>
              <w:ind w:left="340" w:hanging="284"/>
            </w:pPr>
            <w:r>
              <w:t>Focus on visual memory – subitise, and recall. Lots of ways of representing number in different ways eg dice, numicon, ten frame – ‘story’ of each number</w:t>
            </w:r>
          </w:p>
          <w:p w14:paraId="56776FA6" w14:textId="77777777" w:rsidR="00D26857" w:rsidRDefault="00D26857" w:rsidP="00D26857">
            <w:pPr>
              <w:pStyle w:val="ListParagraph"/>
              <w:numPr>
                <w:ilvl w:val="0"/>
                <w:numId w:val="7"/>
              </w:numPr>
              <w:ind w:left="340" w:hanging="284"/>
            </w:pPr>
            <w:r>
              <w:t>No mention of how to solve number facts</w:t>
            </w:r>
            <w:r w:rsidR="001D44DE">
              <w:t xml:space="preserve"> </w:t>
            </w:r>
            <w:r w:rsidR="009F2BDC">
              <w:t>–</w:t>
            </w:r>
            <w:r w:rsidR="001D44DE">
              <w:t xml:space="preserve"> strategies</w:t>
            </w:r>
          </w:p>
          <w:p w14:paraId="3F031F20" w14:textId="77777777" w:rsidR="009F2BDC" w:rsidRDefault="009F2BDC" w:rsidP="00D26857">
            <w:pPr>
              <w:pStyle w:val="ListParagraph"/>
              <w:numPr>
                <w:ilvl w:val="0"/>
                <w:numId w:val="7"/>
              </w:numPr>
              <w:ind w:left="340" w:hanging="284"/>
            </w:pPr>
            <w:r>
              <w:t>Focus on recall of facts rather than general understanding of how to add/subtract</w:t>
            </w:r>
          </w:p>
        </w:tc>
      </w:tr>
      <w:tr w:rsidR="00D26857" w14:paraId="4D0D8646" w14:textId="77777777" w:rsidTr="00AF54BD">
        <w:tc>
          <w:tcPr>
            <w:tcW w:w="1662" w:type="dxa"/>
          </w:tcPr>
          <w:p w14:paraId="798C75AE" w14:textId="77777777" w:rsidR="00D26857" w:rsidRPr="00DA5857" w:rsidRDefault="00D26857" w:rsidP="00D26857">
            <w:pPr>
              <w:rPr>
                <w:b/>
              </w:rPr>
            </w:pPr>
            <w:r w:rsidRPr="00DA5857">
              <w:rPr>
                <w:b/>
              </w:rPr>
              <w:t>Numerical patterns</w:t>
            </w:r>
          </w:p>
        </w:tc>
        <w:tc>
          <w:tcPr>
            <w:tcW w:w="4259" w:type="dxa"/>
          </w:tcPr>
          <w:p w14:paraId="1C8B9610" w14:textId="77777777" w:rsidR="00D26857" w:rsidRDefault="009F2BDC" w:rsidP="00D26857">
            <w:pPr>
              <w:pStyle w:val="ListParagraph"/>
              <w:numPr>
                <w:ilvl w:val="0"/>
                <w:numId w:val="7"/>
              </w:numPr>
              <w:ind w:left="381"/>
              <w:rPr>
                <w:rFonts w:eastAsiaTheme="minorEastAsia"/>
              </w:rPr>
            </w:pPr>
            <w:r>
              <w:rPr>
                <w:rFonts w:ascii="Calibri" w:eastAsia="Calibri" w:hAnsi="Calibri" w:cs="Calibri"/>
              </w:rPr>
              <w:t>Verbally count beyond 20, recognising the pattern of the number system;</w:t>
            </w:r>
          </w:p>
          <w:p w14:paraId="3208B569" w14:textId="77777777" w:rsidR="00D26857" w:rsidRDefault="00D26857" w:rsidP="00D26857">
            <w:pPr>
              <w:pStyle w:val="ListParagraph"/>
              <w:numPr>
                <w:ilvl w:val="0"/>
                <w:numId w:val="7"/>
              </w:numPr>
              <w:ind w:left="381"/>
            </w:pPr>
            <w:r w:rsidRPr="3485137E">
              <w:rPr>
                <w:rFonts w:ascii="Calibri" w:eastAsia="Calibri" w:hAnsi="Calibri" w:cs="Calibri"/>
              </w:rPr>
              <w:t xml:space="preserve">Compare </w:t>
            </w:r>
            <w:r w:rsidR="009F2BDC">
              <w:rPr>
                <w:rFonts w:ascii="Calibri" w:eastAsia="Calibri" w:hAnsi="Calibri" w:cs="Calibri"/>
              </w:rPr>
              <w:t>quantities</w:t>
            </w:r>
            <w:r w:rsidRPr="3485137E">
              <w:rPr>
                <w:rFonts w:ascii="Calibri" w:eastAsia="Calibri" w:hAnsi="Calibri" w:cs="Calibri"/>
              </w:rPr>
              <w:t xml:space="preserve"> up to 10 in different contexts, </w:t>
            </w:r>
            <w:r w:rsidR="009F2BDC">
              <w:rPr>
                <w:rFonts w:ascii="Calibri" w:eastAsia="Calibri" w:hAnsi="Calibri" w:cs="Calibri"/>
              </w:rPr>
              <w:t>recognising when one quantity is greater than, less than or the same as the other quantity;</w:t>
            </w:r>
          </w:p>
          <w:p w14:paraId="13244F92" w14:textId="77777777" w:rsidR="00D26857" w:rsidRDefault="00D26857" w:rsidP="00D26857">
            <w:pPr>
              <w:pStyle w:val="ListParagraph"/>
              <w:numPr>
                <w:ilvl w:val="0"/>
                <w:numId w:val="7"/>
              </w:numPr>
              <w:ind w:left="381"/>
            </w:pPr>
            <w:r w:rsidRPr="3485137E">
              <w:rPr>
                <w:rFonts w:ascii="Calibri" w:eastAsia="Calibri" w:hAnsi="Calibri" w:cs="Calibri"/>
              </w:rPr>
              <w:t xml:space="preserve">Explore </w:t>
            </w:r>
            <w:r w:rsidR="009F2BDC">
              <w:rPr>
                <w:rFonts w:ascii="Calibri" w:eastAsia="Calibri" w:hAnsi="Calibri" w:cs="Calibri"/>
              </w:rPr>
              <w:t xml:space="preserve">and represent </w:t>
            </w:r>
            <w:r w:rsidRPr="3485137E">
              <w:rPr>
                <w:rFonts w:ascii="Calibri" w:eastAsia="Calibri" w:hAnsi="Calibri" w:cs="Calibri"/>
              </w:rPr>
              <w:t xml:space="preserve">patterns </w:t>
            </w:r>
            <w:r w:rsidR="009F2BDC">
              <w:rPr>
                <w:rFonts w:ascii="Calibri" w:eastAsia="Calibri" w:hAnsi="Calibri" w:cs="Calibri"/>
              </w:rPr>
              <w:t>within numbers</w:t>
            </w:r>
            <w:r w:rsidRPr="3485137E">
              <w:rPr>
                <w:rFonts w:ascii="Calibri" w:eastAsia="Calibri" w:hAnsi="Calibri" w:cs="Calibri"/>
              </w:rPr>
              <w:t xml:space="preserve"> up to 10, including evens and </w:t>
            </w:r>
            <w:r w:rsidRPr="3485137E">
              <w:rPr>
                <w:rFonts w:ascii="Calibri" w:eastAsia="Calibri" w:hAnsi="Calibri" w:cs="Calibri"/>
              </w:rPr>
              <w:lastRenderedPageBreak/>
              <w:t>odds</w:t>
            </w:r>
            <w:r w:rsidR="009F2BDC">
              <w:rPr>
                <w:rFonts w:ascii="Calibri" w:eastAsia="Calibri" w:hAnsi="Calibri" w:cs="Calibri"/>
              </w:rPr>
              <w:t>, double facts and how quantities can be distributed equally</w:t>
            </w:r>
            <w:r w:rsidRPr="3485137E">
              <w:rPr>
                <w:rFonts w:ascii="Calibri" w:eastAsia="Calibri" w:hAnsi="Calibri" w:cs="Calibri"/>
              </w:rPr>
              <w:t xml:space="preserve">. </w:t>
            </w:r>
          </w:p>
          <w:p w14:paraId="730D4005" w14:textId="77777777" w:rsidR="00D26857" w:rsidRPr="009860FF" w:rsidRDefault="00D26857" w:rsidP="00D26857">
            <w:pPr>
              <w:rPr>
                <w:rFonts w:ascii="Calibri" w:eastAsia="Calibri" w:hAnsi="Calibri" w:cs="Calibri"/>
              </w:rPr>
            </w:pPr>
          </w:p>
        </w:tc>
        <w:tc>
          <w:tcPr>
            <w:tcW w:w="4260" w:type="dxa"/>
          </w:tcPr>
          <w:p w14:paraId="5E5DF18E" w14:textId="77777777" w:rsidR="009F2BDC" w:rsidRDefault="009F2BDC" w:rsidP="009F2BDC">
            <w:pPr>
              <w:pStyle w:val="ListParagraph"/>
              <w:widowControl w:val="0"/>
              <w:numPr>
                <w:ilvl w:val="0"/>
                <w:numId w:val="7"/>
              </w:numPr>
              <w:autoSpaceDE w:val="0"/>
              <w:autoSpaceDN w:val="0"/>
              <w:adjustRightInd w:val="0"/>
              <w:ind w:left="284" w:hanging="284"/>
              <w:rPr>
                <w:rFonts w:ascii="Calibri" w:hAnsi="Calibri" w:cs="Calibri"/>
                <w:lang w:val="en"/>
              </w:rPr>
            </w:pPr>
            <w:r w:rsidRPr="00DC7BA9">
              <w:rPr>
                <w:rFonts w:ascii="Calibri" w:hAnsi="Calibri" w:cs="Calibri"/>
                <w:lang w:val="en"/>
              </w:rPr>
              <w:lastRenderedPageBreak/>
              <w:t xml:space="preserve">Children count reliably with numbers from one to 20, place them in order and say which number is one more or one less than a given number. </w:t>
            </w:r>
          </w:p>
          <w:p w14:paraId="5508CA99" w14:textId="77777777" w:rsidR="009F2BDC" w:rsidRDefault="009F2BDC" w:rsidP="009F2BDC">
            <w:pPr>
              <w:pStyle w:val="ListParagraph"/>
              <w:widowControl w:val="0"/>
              <w:numPr>
                <w:ilvl w:val="0"/>
                <w:numId w:val="7"/>
              </w:numPr>
              <w:autoSpaceDE w:val="0"/>
              <w:autoSpaceDN w:val="0"/>
              <w:adjustRightInd w:val="0"/>
              <w:ind w:left="284" w:hanging="284"/>
              <w:rPr>
                <w:rFonts w:ascii="Calibri" w:hAnsi="Calibri" w:cs="Calibri"/>
                <w:lang w:val="en"/>
              </w:rPr>
            </w:pPr>
            <w:r w:rsidRPr="00DC7BA9">
              <w:rPr>
                <w:rFonts w:ascii="Calibri" w:hAnsi="Calibri" w:cs="Calibri"/>
                <w:lang w:val="en"/>
              </w:rPr>
              <w:t xml:space="preserve">Using quantities and objects, they add and subtract two single-digit numbers and count on or back to find the answer. </w:t>
            </w:r>
          </w:p>
          <w:p w14:paraId="4D512CA4" w14:textId="77777777" w:rsidR="00D26857" w:rsidRPr="00DC7BA9" w:rsidRDefault="00D26857" w:rsidP="00D26857">
            <w:pPr>
              <w:pStyle w:val="ListParagraph"/>
              <w:widowControl w:val="0"/>
              <w:numPr>
                <w:ilvl w:val="0"/>
                <w:numId w:val="7"/>
              </w:numPr>
              <w:autoSpaceDE w:val="0"/>
              <w:autoSpaceDN w:val="0"/>
              <w:adjustRightInd w:val="0"/>
              <w:ind w:left="284" w:hanging="284"/>
              <w:rPr>
                <w:rFonts w:ascii="Calibri" w:hAnsi="Calibri" w:cs="Calibri"/>
                <w:lang w:val="en"/>
              </w:rPr>
            </w:pPr>
            <w:r w:rsidRPr="00DC7BA9">
              <w:rPr>
                <w:rFonts w:ascii="Calibri" w:hAnsi="Calibri" w:cs="Calibri"/>
                <w:lang w:val="en"/>
              </w:rPr>
              <w:t>They solve problems, including doubling, halving and sharing.</w:t>
            </w:r>
          </w:p>
        </w:tc>
        <w:tc>
          <w:tcPr>
            <w:tcW w:w="4273" w:type="dxa"/>
          </w:tcPr>
          <w:p w14:paraId="3E2A8058" w14:textId="77777777" w:rsidR="009F2BDC" w:rsidRDefault="009F2BDC" w:rsidP="00CC23AC">
            <w:pPr>
              <w:pStyle w:val="ListParagraph"/>
              <w:numPr>
                <w:ilvl w:val="0"/>
                <w:numId w:val="7"/>
              </w:numPr>
              <w:ind w:left="340" w:hanging="284"/>
            </w:pPr>
            <w:r>
              <w:t>Knowing numbers beyond 30</w:t>
            </w:r>
          </w:p>
          <w:p w14:paraId="7F8A97F7" w14:textId="77777777" w:rsidR="009F2BDC" w:rsidRDefault="00D26857" w:rsidP="009F2BDC">
            <w:pPr>
              <w:pStyle w:val="ListParagraph"/>
              <w:numPr>
                <w:ilvl w:val="0"/>
                <w:numId w:val="7"/>
              </w:numPr>
              <w:ind w:left="340" w:hanging="284"/>
            </w:pPr>
            <w:r>
              <w:t>Use subitising and different arrays to compare numbers</w:t>
            </w:r>
          </w:p>
          <w:p w14:paraId="02F4E36F" w14:textId="77777777" w:rsidR="009F2BDC" w:rsidRDefault="009F2BDC" w:rsidP="009F2BDC">
            <w:pPr>
              <w:pStyle w:val="ListParagraph"/>
              <w:numPr>
                <w:ilvl w:val="0"/>
                <w:numId w:val="7"/>
              </w:numPr>
              <w:ind w:left="340" w:hanging="284"/>
            </w:pPr>
            <w:r>
              <w:t>Greater focus on comparisons and language to compare – using quantities rather than numbers</w:t>
            </w:r>
          </w:p>
          <w:p w14:paraId="07C5C0D1" w14:textId="77777777" w:rsidR="00D26857" w:rsidRDefault="00D26857" w:rsidP="00D26857">
            <w:pPr>
              <w:pStyle w:val="ListParagraph"/>
              <w:numPr>
                <w:ilvl w:val="0"/>
                <w:numId w:val="7"/>
              </w:numPr>
              <w:ind w:left="340" w:hanging="284"/>
            </w:pPr>
            <w:r>
              <w:t>Odds and evens from Y1</w:t>
            </w:r>
            <w:r w:rsidR="009F2BDC">
              <w:t xml:space="preserve"> – they may need to adjust future planning</w:t>
            </w:r>
          </w:p>
          <w:p w14:paraId="4882BAD7" w14:textId="77777777" w:rsidR="009F2BDC" w:rsidRDefault="009F2BDC" w:rsidP="00D26857">
            <w:pPr>
              <w:pStyle w:val="ListParagraph"/>
              <w:numPr>
                <w:ilvl w:val="0"/>
                <w:numId w:val="7"/>
              </w:numPr>
              <w:ind w:left="340" w:hanging="284"/>
            </w:pPr>
            <w:r>
              <w:t>Great focus on sharing</w:t>
            </w:r>
          </w:p>
          <w:p w14:paraId="5A469B51" w14:textId="77777777" w:rsidR="00D26857" w:rsidRDefault="00D26857" w:rsidP="00D26857">
            <w:pPr>
              <w:pStyle w:val="ListParagraph"/>
              <w:numPr>
                <w:ilvl w:val="0"/>
                <w:numId w:val="7"/>
              </w:numPr>
              <w:ind w:left="340" w:hanging="284"/>
            </w:pPr>
            <w:r>
              <w:lastRenderedPageBreak/>
              <w:t>No problem solving. Still need patterns to develop prediction and reasoning</w:t>
            </w:r>
          </w:p>
          <w:p w14:paraId="61C15F72" w14:textId="77777777" w:rsidR="00D26857" w:rsidRDefault="009F2BDC" w:rsidP="00D26857">
            <w:pPr>
              <w:pStyle w:val="ListParagraph"/>
              <w:numPr>
                <w:ilvl w:val="0"/>
                <w:numId w:val="7"/>
              </w:numPr>
              <w:ind w:left="340" w:hanging="284"/>
            </w:pPr>
            <w:r>
              <w:t>Very little focus on recognition of number or recording</w:t>
            </w:r>
          </w:p>
          <w:p w14:paraId="52777D44" w14:textId="77777777" w:rsidR="009F2BDC" w:rsidRDefault="009F2BDC" w:rsidP="00D26857">
            <w:pPr>
              <w:pStyle w:val="ListParagraph"/>
              <w:numPr>
                <w:ilvl w:val="0"/>
                <w:numId w:val="7"/>
              </w:numPr>
              <w:ind w:left="340" w:hanging="284"/>
            </w:pPr>
            <w:r>
              <w:t>Recall of double facts</w:t>
            </w:r>
          </w:p>
        </w:tc>
      </w:tr>
      <w:tr w:rsidR="00D26857" w14:paraId="1B01574D" w14:textId="77777777" w:rsidTr="00AF54BD">
        <w:tc>
          <w:tcPr>
            <w:tcW w:w="1662" w:type="dxa"/>
          </w:tcPr>
          <w:p w14:paraId="1AE50CD7" w14:textId="77777777" w:rsidR="00D26857" w:rsidRDefault="00D26857" w:rsidP="00D26857"/>
        </w:tc>
        <w:tc>
          <w:tcPr>
            <w:tcW w:w="4259" w:type="dxa"/>
          </w:tcPr>
          <w:p w14:paraId="602A4CAD" w14:textId="77777777" w:rsidR="00D26857" w:rsidRPr="00DA5857" w:rsidRDefault="00D26857" w:rsidP="00D26857">
            <w:pPr>
              <w:rPr>
                <w:rFonts w:ascii="Calibri" w:eastAsia="Calibri" w:hAnsi="Calibri" w:cs="Calibri"/>
                <w:b/>
              </w:rPr>
            </w:pPr>
            <w:r w:rsidRPr="00DA5857">
              <w:rPr>
                <w:rFonts w:ascii="Calibri" w:eastAsia="Calibri" w:hAnsi="Calibri" w:cs="Calibri"/>
                <w:b/>
              </w:rPr>
              <w:t>Understanding the World</w:t>
            </w:r>
          </w:p>
        </w:tc>
        <w:tc>
          <w:tcPr>
            <w:tcW w:w="4260" w:type="dxa"/>
          </w:tcPr>
          <w:p w14:paraId="51CC6801" w14:textId="77777777" w:rsidR="00D26857" w:rsidRPr="00041C34" w:rsidRDefault="009F2BDC" w:rsidP="00D26857">
            <w:pPr>
              <w:widowControl w:val="0"/>
              <w:autoSpaceDE w:val="0"/>
              <w:autoSpaceDN w:val="0"/>
              <w:adjustRightInd w:val="0"/>
              <w:rPr>
                <w:rFonts w:ascii="Calibri" w:hAnsi="Calibri" w:cs="Calibri"/>
                <w:lang w:val="en"/>
              </w:rPr>
            </w:pPr>
            <w:r>
              <w:rPr>
                <w:rFonts w:ascii="Calibri" w:hAnsi="Calibri" w:cs="Calibri"/>
                <w:lang w:val="en"/>
              </w:rPr>
              <w:t>People and Communities PC now split</w:t>
            </w:r>
          </w:p>
        </w:tc>
        <w:tc>
          <w:tcPr>
            <w:tcW w:w="4273" w:type="dxa"/>
          </w:tcPr>
          <w:p w14:paraId="29BEE26E" w14:textId="77777777" w:rsidR="00D26857" w:rsidRDefault="00D26857" w:rsidP="00D26857">
            <w:r>
              <w:t>No Technology</w:t>
            </w:r>
          </w:p>
        </w:tc>
      </w:tr>
      <w:tr w:rsidR="00D26857" w14:paraId="43C672F9" w14:textId="77777777" w:rsidTr="00AF54BD">
        <w:tc>
          <w:tcPr>
            <w:tcW w:w="1662" w:type="dxa"/>
          </w:tcPr>
          <w:p w14:paraId="1D7EE770" w14:textId="77777777" w:rsidR="00D26857" w:rsidRPr="00DA5857" w:rsidRDefault="00D26857" w:rsidP="00D26857">
            <w:pPr>
              <w:rPr>
                <w:b/>
              </w:rPr>
            </w:pPr>
            <w:r w:rsidRPr="00DA5857">
              <w:rPr>
                <w:b/>
              </w:rPr>
              <w:t>Past and Present</w:t>
            </w:r>
          </w:p>
        </w:tc>
        <w:tc>
          <w:tcPr>
            <w:tcW w:w="4259" w:type="dxa"/>
          </w:tcPr>
          <w:p w14:paraId="28816B96" w14:textId="77777777" w:rsidR="00D26857" w:rsidRDefault="00D26857" w:rsidP="00D26857">
            <w:pPr>
              <w:pStyle w:val="ListParagraph"/>
              <w:numPr>
                <w:ilvl w:val="0"/>
                <w:numId w:val="7"/>
              </w:numPr>
              <w:ind w:left="381" w:hanging="284"/>
              <w:rPr>
                <w:rFonts w:eastAsiaTheme="minorEastAsia"/>
              </w:rPr>
            </w:pPr>
            <w:r w:rsidRPr="3485137E">
              <w:rPr>
                <w:rFonts w:ascii="Calibri" w:eastAsia="Calibri" w:hAnsi="Calibri" w:cs="Calibri"/>
              </w:rPr>
              <w:t xml:space="preserve">Talk about the lives of the people around them and their roles in society; </w:t>
            </w:r>
          </w:p>
          <w:p w14:paraId="0809204E" w14:textId="77777777" w:rsidR="00D26857" w:rsidRDefault="00D26857" w:rsidP="00D26857">
            <w:pPr>
              <w:pStyle w:val="ListParagraph"/>
              <w:numPr>
                <w:ilvl w:val="0"/>
                <w:numId w:val="7"/>
              </w:numPr>
              <w:ind w:left="381" w:hanging="284"/>
            </w:pPr>
            <w:r w:rsidRPr="3485137E">
              <w:rPr>
                <w:rFonts w:ascii="Calibri" w:eastAsia="Calibri" w:hAnsi="Calibri" w:cs="Calibri"/>
              </w:rPr>
              <w:t xml:space="preserve">Know some similarities and differences between things in the past and now, drawing on their experiences and what has been read in class; </w:t>
            </w:r>
          </w:p>
          <w:p w14:paraId="6128F666" w14:textId="77777777" w:rsidR="00D26857" w:rsidRPr="001D6794" w:rsidRDefault="009F2BDC" w:rsidP="009F2BDC">
            <w:pPr>
              <w:pStyle w:val="ListParagraph"/>
              <w:numPr>
                <w:ilvl w:val="0"/>
                <w:numId w:val="7"/>
              </w:numPr>
              <w:ind w:left="381" w:hanging="284"/>
            </w:pPr>
            <w:r>
              <w:rPr>
                <w:rFonts w:ascii="Calibri" w:eastAsia="Calibri" w:hAnsi="Calibri" w:cs="Calibri"/>
              </w:rPr>
              <w:t>Understand the past through settings, characters and events</w:t>
            </w:r>
            <w:r w:rsidR="00D26857" w:rsidRPr="3485137E">
              <w:rPr>
                <w:rFonts w:ascii="Calibri" w:eastAsia="Calibri" w:hAnsi="Calibri" w:cs="Calibri"/>
              </w:rPr>
              <w:t xml:space="preserve"> encountered in books read in class</w:t>
            </w:r>
            <w:r>
              <w:rPr>
                <w:rFonts w:ascii="Calibri" w:eastAsia="Calibri" w:hAnsi="Calibri" w:cs="Calibri"/>
              </w:rPr>
              <w:t xml:space="preserve"> and storytelling</w:t>
            </w:r>
            <w:r w:rsidR="00D26857" w:rsidRPr="3485137E">
              <w:rPr>
                <w:rFonts w:ascii="Calibri" w:eastAsia="Calibri" w:hAnsi="Calibri" w:cs="Calibri"/>
              </w:rPr>
              <w:t xml:space="preserve">. </w:t>
            </w:r>
          </w:p>
        </w:tc>
        <w:tc>
          <w:tcPr>
            <w:tcW w:w="4260" w:type="dxa"/>
          </w:tcPr>
          <w:p w14:paraId="7B818B61" w14:textId="77777777" w:rsidR="00D26857" w:rsidRPr="00233CD8" w:rsidRDefault="00D26857" w:rsidP="00D26857">
            <w:pPr>
              <w:pStyle w:val="ListParagraph"/>
              <w:widowControl w:val="0"/>
              <w:numPr>
                <w:ilvl w:val="0"/>
                <w:numId w:val="7"/>
              </w:numPr>
              <w:autoSpaceDE w:val="0"/>
              <w:autoSpaceDN w:val="0"/>
              <w:adjustRightInd w:val="0"/>
              <w:ind w:left="212" w:hanging="212"/>
              <w:rPr>
                <w:rFonts w:ascii="Calibri" w:hAnsi="Calibri" w:cs="Calibri"/>
                <w:lang w:val="en"/>
              </w:rPr>
            </w:pPr>
            <w:r w:rsidRPr="00233CD8">
              <w:rPr>
                <w:rFonts w:ascii="Calibri" w:hAnsi="Calibri" w:cs="Calibri"/>
                <w:lang w:val="en"/>
              </w:rPr>
              <w:t xml:space="preserve">Children talk about past and present events in their own lives and in the lives of family members </w:t>
            </w:r>
          </w:p>
          <w:p w14:paraId="33CD10C2" w14:textId="77777777" w:rsidR="00D26857" w:rsidRPr="001D6794" w:rsidRDefault="00D26857" w:rsidP="00D26857">
            <w:pPr>
              <w:widowControl w:val="0"/>
              <w:autoSpaceDE w:val="0"/>
              <w:autoSpaceDN w:val="0"/>
              <w:adjustRightInd w:val="0"/>
              <w:rPr>
                <w:rFonts w:ascii="Calibri" w:hAnsi="Calibri" w:cs="Calibri"/>
                <w:lang w:val="en"/>
              </w:rPr>
            </w:pPr>
          </w:p>
        </w:tc>
        <w:tc>
          <w:tcPr>
            <w:tcW w:w="4273" w:type="dxa"/>
          </w:tcPr>
          <w:p w14:paraId="5D08BA84" w14:textId="77777777" w:rsidR="00D26857" w:rsidRDefault="00D26857" w:rsidP="00D26857">
            <w:pPr>
              <w:pStyle w:val="ListParagraph"/>
              <w:numPr>
                <w:ilvl w:val="0"/>
                <w:numId w:val="7"/>
              </w:numPr>
              <w:ind w:left="340" w:hanging="284"/>
            </w:pPr>
            <w:r>
              <w:t>Less focus on personal history, more on ‘history’</w:t>
            </w:r>
          </w:p>
          <w:p w14:paraId="32E84434" w14:textId="77777777" w:rsidR="00D26857" w:rsidRDefault="009F2BDC" w:rsidP="00D26857">
            <w:pPr>
              <w:pStyle w:val="ListParagraph"/>
              <w:numPr>
                <w:ilvl w:val="0"/>
                <w:numId w:val="7"/>
              </w:numPr>
              <w:ind w:left="340" w:hanging="284"/>
            </w:pPr>
            <w:r>
              <w:t>Need to develop class libraries to m</w:t>
            </w:r>
            <w:r w:rsidR="00D26857">
              <w:t>ake sure texts read include fiqures/characters from past</w:t>
            </w:r>
          </w:p>
          <w:p w14:paraId="138D4819" w14:textId="77777777" w:rsidR="00D26857" w:rsidRDefault="00D26857" w:rsidP="00D26857">
            <w:pPr>
              <w:pStyle w:val="ListParagraph"/>
              <w:numPr>
                <w:ilvl w:val="0"/>
                <w:numId w:val="7"/>
              </w:numPr>
              <w:ind w:left="340" w:hanging="284"/>
            </w:pPr>
            <w:r>
              <w:t>Focus on differences in traditional tales etc</w:t>
            </w:r>
          </w:p>
          <w:p w14:paraId="2E13AC51" w14:textId="77777777" w:rsidR="00D26857" w:rsidRDefault="00D26857" w:rsidP="00D26857">
            <w:pPr>
              <w:pStyle w:val="ListParagraph"/>
              <w:numPr>
                <w:ilvl w:val="0"/>
                <w:numId w:val="7"/>
              </w:numPr>
              <w:ind w:left="340" w:hanging="284"/>
            </w:pPr>
            <w:r>
              <w:t>Link to reading, sharing stories, understanding these and recall</w:t>
            </w:r>
          </w:p>
        </w:tc>
      </w:tr>
      <w:tr w:rsidR="00D26857" w14:paraId="66A61C23" w14:textId="77777777" w:rsidTr="00AF54BD">
        <w:tc>
          <w:tcPr>
            <w:tcW w:w="1662" w:type="dxa"/>
          </w:tcPr>
          <w:p w14:paraId="2F35823D" w14:textId="77777777" w:rsidR="00D26857" w:rsidRPr="00DA5857" w:rsidRDefault="00D26857" w:rsidP="00D26857">
            <w:pPr>
              <w:rPr>
                <w:b/>
              </w:rPr>
            </w:pPr>
            <w:r w:rsidRPr="00DA5857">
              <w:rPr>
                <w:b/>
              </w:rPr>
              <w:t>People, Culture and Communities</w:t>
            </w:r>
          </w:p>
        </w:tc>
        <w:tc>
          <w:tcPr>
            <w:tcW w:w="4259" w:type="dxa"/>
          </w:tcPr>
          <w:p w14:paraId="32D23873" w14:textId="77777777" w:rsidR="00D26857" w:rsidRDefault="00D26857" w:rsidP="00D26857">
            <w:pPr>
              <w:pStyle w:val="ListParagraph"/>
              <w:numPr>
                <w:ilvl w:val="0"/>
                <w:numId w:val="7"/>
              </w:numPr>
              <w:ind w:left="381" w:hanging="284"/>
              <w:rPr>
                <w:rFonts w:eastAsiaTheme="minorEastAsia"/>
              </w:rPr>
            </w:pPr>
            <w:r w:rsidRPr="3485137E">
              <w:rPr>
                <w:rFonts w:ascii="Calibri" w:eastAsia="Calibri" w:hAnsi="Calibri" w:cs="Calibri"/>
              </w:rPr>
              <w:t xml:space="preserve">Describe their immediate environment using knowledge from observation, discussion, stories, non-fiction texts and maps; </w:t>
            </w:r>
          </w:p>
          <w:p w14:paraId="45CC68E5" w14:textId="77777777" w:rsidR="00D26857" w:rsidRDefault="00D26857" w:rsidP="00D26857">
            <w:pPr>
              <w:pStyle w:val="ListParagraph"/>
              <w:numPr>
                <w:ilvl w:val="0"/>
                <w:numId w:val="7"/>
              </w:numPr>
              <w:ind w:left="381" w:hanging="284"/>
            </w:pPr>
            <w:r w:rsidRPr="3485137E">
              <w:rPr>
                <w:rFonts w:ascii="Calibri" w:eastAsia="Calibri" w:hAnsi="Calibri" w:cs="Calibri"/>
              </w:rPr>
              <w:t xml:space="preserve">Know some similarities and differences between different religious and cultural communities in this country, drawing on their experiences and what has been read in class; </w:t>
            </w:r>
          </w:p>
          <w:p w14:paraId="4DE10038" w14:textId="77777777" w:rsidR="00D26857" w:rsidRDefault="00D26857" w:rsidP="00D26857">
            <w:pPr>
              <w:pStyle w:val="ListParagraph"/>
              <w:numPr>
                <w:ilvl w:val="0"/>
                <w:numId w:val="7"/>
              </w:numPr>
              <w:ind w:left="381" w:hanging="284"/>
            </w:pPr>
            <w:r w:rsidRPr="3485137E">
              <w:rPr>
                <w:rFonts w:ascii="Calibri" w:eastAsia="Calibri" w:hAnsi="Calibri" w:cs="Calibri"/>
              </w:rPr>
              <w:t xml:space="preserve"> Explain some similarities and differences between life in this country and life in other countries, drawing on knowledge from stories, non-fiction texts and – when appropriate – maps.  </w:t>
            </w:r>
          </w:p>
          <w:p w14:paraId="4BD234D1" w14:textId="77777777" w:rsidR="00D26857" w:rsidRPr="00DF7B37" w:rsidRDefault="00D26857" w:rsidP="00D26857">
            <w:pPr>
              <w:ind w:left="97"/>
              <w:rPr>
                <w:rFonts w:ascii="Calibri" w:eastAsia="Calibri" w:hAnsi="Calibri" w:cs="Calibri"/>
              </w:rPr>
            </w:pPr>
          </w:p>
        </w:tc>
        <w:tc>
          <w:tcPr>
            <w:tcW w:w="4260" w:type="dxa"/>
          </w:tcPr>
          <w:p w14:paraId="5A4112E9" w14:textId="77777777" w:rsidR="00D26857" w:rsidRDefault="00D26857" w:rsidP="00D26857">
            <w:pPr>
              <w:pStyle w:val="ListParagraph"/>
              <w:widowControl w:val="0"/>
              <w:numPr>
                <w:ilvl w:val="0"/>
                <w:numId w:val="7"/>
              </w:numPr>
              <w:autoSpaceDE w:val="0"/>
              <w:autoSpaceDN w:val="0"/>
              <w:adjustRightInd w:val="0"/>
              <w:ind w:left="284" w:hanging="284"/>
              <w:rPr>
                <w:rFonts w:ascii="Calibri" w:hAnsi="Calibri" w:cs="Calibri"/>
                <w:lang w:val="en"/>
              </w:rPr>
            </w:pPr>
            <w:r>
              <w:rPr>
                <w:rFonts w:ascii="Calibri" w:hAnsi="Calibri" w:cs="Calibri"/>
                <w:lang w:val="en"/>
              </w:rPr>
              <w:t>They know about similarities and differences between themselves and others, and among families, communities and traditions</w:t>
            </w:r>
          </w:p>
          <w:p w14:paraId="0D7F5E72" w14:textId="77777777" w:rsidR="00D26857" w:rsidRPr="00DF7B37" w:rsidRDefault="00D26857" w:rsidP="00D26857">
            <w:pPr>
              <w:pStyle w:val="ListParagraph"/>
              <w:widowControl w:val="0"/>
              <w:numPr>
                <w:ilvl w:val="0"/>
                <w:numId w:val="7"/>
              </w:numPr>
              <w:autoSpaceDE w:val="0"/>
              <w:autoSpaceDN w:val="0"/>
              <w:adjustRightInd w:val="0"/>
              <w:ind w:left="284" w:hanging="284"/>
              <w:rPr>
                <w:rFonts w:ascii="Calibri" w:hAnsi="Calibri" w:cs="Calibri"/>
                <w:i/>
                <w:lang w:val="en"/>
              </w:rPr>
            </w:pPr>
            <w:r w:rsidRPr="00DF7B37">
              <w:rPr>
                <w:rFonts w:ascii="Calibri" w:hAnsi="Calibri" w:cs="Calibri"/>
                <w:i/>
                <w:lang w:val="en"/>
              </w:rPr>
              <w:t>They talk about the features of their own immediate environment and how environments might vary from one another. W</w:t>
            </w:r>
          </w:p>
        </w:tc>
        <w:tc>
          <w:tcPr>
            <w:tcW w:w="4273" w:type="dxa"/>
          </w:tcPr>
          <w:p w14:paraId="6A57012C" w14:textId="77777777" w:rsidR="00D26857" w:rsidRPr="00DF7B37" w:rsidRDefault="00D26857" w:rsidP="00D26857">
            <w:pPr>
              <w:pStyle w:val="ListParagraph"/>
              <w:numPr>
                <w:ilvl w:val="0"/>
                <w:numId w:val="7"/>
              </w:numPr>
              <w:ind w:left="340" w:hanging="284"/>
              <w:rPr>
                <w:rFonts w:ascii="Calibri" w:hAnsi="Calibri" w:cs="Calibri"/>
                <w:lang w:val="en"/>
              </w:rPr>
            </w:pPr>
            <w:r>
              <w:rPr>
                <w:rFonts w:ascii="Calibri" w:hAnsi="Calibri" w:cs="Calibri"/>
                <w:lang w:val="en"/>
              </w:rPr>
              <w:t>Addition of ‘culture’. Greater focus on religious and cultural similarities and differences</w:t>
            </w:r>
            <w:r w:rsidR="00C1366C">
              <w:rPr>
                <w:rFonts w:ascii="Calibri" w:hAnsi="Calibri" w:cs="Calibri"/>
                <w:lang w:val="en"/>
              </w:rPr>
              <w:t xml:space="preserve"> – RE festival calendar created</w:t>
            </w:r>
          </w:p>
          <w:p w14:paraId="26D4D2F2" w14:textId="77777777" w:rsidR="00D26857" w:rsidRDefault="00D26857" w:rsidP="00D26857">
            <w:pPr>
              <w:pStyle w:val="ListParagraph"/>
              <w:numPr>
                <w:ilvl w:val="0"/>
                <w:numId w:val="7"/>
              </w:numPr>
              <w:ind w:left="340" w:hanging="284"/>
              <w:rPr>
                <w:rFonts w:ascii="Calibri" w:hAnsi="Calibri" w:cs="Calibri"/>
                <w:lang w:val="en"/>
              </w:rPr>
            </w:pPr>
            <w:r w:rsidRPr="009860FF">
              <w:rPr>
                <w:rFonts w:ascii="Calibri" w:hAnsi="Calibri" w:cs="Calibri"/>
                <w:lang w:val="en"/>
              </w:rPr>
              <w:t>They know that other children don’t always enjoy the same things, and are sensitive to this. – in PSED BR</w:t>
            </w:r>
          </w:p>
          <w:p w14:paraId="4DAD5F36" w14:textId="77777777" w:rsidR="00D26857" w:rsidRDefault="00D26857" w:rsidP="00D26857">
            <w:pPr>
              <w:pStyle w:val="ListParagraph"/>
              <w:numPr>
                <w:ilvl w:val="0"/>
                <w:numId w:val="7"/>
              </w:numPr>
              <w:ind w:left="340" w:hanging="284"/>
              <w:rPr>
                <w:rFonts w:ascii="Calibri" w:hAnsi="Calibri" w:cs="Calibri"/>
                <w:lang w:val="en"/>
              </w:rPr>
            </w:pPr>
            <w:r>
              <w:rPr>
                <w:rFonts w:ascii="Calibri" w:hAnsi="Calibri" w:cs="Calibri"/>
                <w:lang w:val="en"/>
              </w:rPr>
              <w:t>More focus on immediate environment – school, home, Winnersh</w:t>
            </w:r>
          </w:p>
          <w:p w14:paraId="0F2A7788" w14:textId="77777777" w:rsidR="00D26857" w:rsidRDefault="00D26857" w:rsidP="00D26857">
            <w:pPr>
              <w:pStyle w:val="ListParagraph"/>
              <w:numPr>
                <w:ilvl w:val="0"/>
                <w:numId w:val="7"/>
              </w:numPr>
              <w:ind w:left="340" w:hanging="284"/>
              <w:rPr>
                <w:rFonts w:ascii="Calibri" w:hAnsi="Calibri" w:cs="Calibri"/>
                <w:lang w:val="en"/>
              </w:rPr>
            </w:pPr>
            <w:r>
              <w:rPr>
                <w:rFonts w:ascii="Calibri" w:hAnsi="Calibri" w:cs="Calibri"/>
                <w:lang w:val="en"/>
              </w:rPr>
              <w:t>Use of books and stories – set at home/school, different countries</w:t>
            </w:r>
            <w:r w:rsidR="00C1366C">
              <w:rPr>
                <w:rFonts w:ascii="Calibri" w:hAnsi="Calibri" w:cs="Calibri"/>
                <w:lang w:val="en"/>
              </w:rPr>
              <w:t xml:space="preserve"> - </w:t>
            </w:r>
            <w:r w:rsidR="00C1366C">
              <w:t>need to check/develop class libraries to include this</w:t>
            </w:r>
          </w:p>
          <w:p w14:paraId="6B3858DF" w14:textId="77777777" w:rsidR="00D26857" w:rsidRDefault="00D26857" w:rsidP="00D26857">
            <w:pPr>
              <w:pStyle w:val="ListParagraph"/>
              <w:numPr>
                <w:ilvl w:val="0"/>
                <w:numId w:val="7"/>
              </w:numPr>
              <w:ind w:left="340" w:hanging="284"/>
              <w:rPr>
                <w:rFonts w:ascii="Calibri" w:hAnsi="Calibri" w:cs="Calibri"/>
                <w:lang w:val="en"/>
              </w:rPr>
            </w:pPr>
            <w:r>
              <w:rPr>
                <w:rFonts w:ascii="Calibri" w:hAnsi="Calibri" w:cs="Calibri"/>
                <w:lang w:val="en"/>
              </w:rPr>
              <w:t>Look at life in other countries – check overlap with other year groups</w:t>
            </w:r>
          </w:p>
          <w:p w14:paraId="6BB65341" w14:textId="77777777" w:rsidR="00D26857" w:rsidRDefault="00D26857" w:rsidP="00D26857">
            <w:pPr>
              <w:pStyle w:val="ListParagraph"/>
              <w:numPr>
                <w:ilvl w:val="0"/>
                <w:numId w:val="7"/>
              </w:numPr>
              <w:ind w:left="340" w:hanging="284"/>
              <w:rPr>
                <w:rFonts w:ascii="Calibri" w:hAnsi="Calibri" w:cs="Calibri"/>
                <w:lang w:val="en"/>
              </w:rPr>
            </w:pPr>
            <w:r>
              <w:rPr>
                <w:rFonts w:ascii="Calibri" w:hAnsi="Calibri" w:cs="Calibri"/>
                <w:lang w:val="en"/>
              </w:rPr>
              <w:t>Greater focus on map work</w:t>
            </w:r>
          </w:p>
          <w:p w14:paraId="4CA4C259" w14:textId="77777777" w:rsidR="00D26857" w:rsidRDefault="00D26857" w:rsidP="00D26857">
            <w:pPr>
              <w:pStyle w:val="ListParagraph"/>
              <w:numPr>
                <w:ilvl w:val="0"/>
                <w:numId w:val="7"/>
              </w:numPr>
              <w:ind w:left="340" w:hanging="284"/>
              <w:rPr>
                <w:rFonts w:ascii="Calibri" w:hAnsi="Calibri" w:cs="Calibri"/>
                <w:lang w:val="en"/>
              </w:rPr>
            </w:pPr>
            <w:r>
              <w:rPr>
                <w:rFonts w:ascii="Calibri" w:hAnsi="Calibri" w:cs="Calibri"/>
                <w:lang w:val="en"/>
              </w:rPr>
              <w:t>Overlap with world – features of environment</w:t>
            </w:r>
          </w:p>
          <w:p w14:paraId="67C0B329" w14:textId="77777777" w:rsidR="00C1366C" w:rsidRPr="00DF7B37" w:rsidRDefault="00C1366C" w:rsidP="00D26857">
            <w:pPr>
              <w:pStyle w:val="ListParagraph"/>
              <w:numPr>
                <w:ilvl w:val="0"/>
                <w:numId w:val="7"/>
              </w:numPr>
              <w:ind w:left="340" w:hanging="284"/>
              <w:rPr>
                <w:rFonts w:ascii="Calibri" w:hAnsi="Calibri" w:cs="Calibri"/>
                <w:lang w:val="en"/>
              </w:rPr>
            </w:pPr>
            <w:r>
              <w:rPr>
                <w:rFonts w:ascii="Calibri" w:hAnsi="Calibri" w:cs="Calibri"/>
                <w:lang w:val="en"/>
              </w:rPr>
              <w:lastRenderedPageBreak/>
              <w:t>Link with Speaking – explaining differences</w:t>
            </w:r>
          </w:p>
        </w:tc>
      </w:tr>
      <w:tr w:rsidR="00D26857" w14:paraId="6E2B4062" w14:textId="77777777" w:rsidTr="00AF54BD">
        <w:tc>
          <w:tcPr>
            <w:tcW w:w="1662" w:type="dxa"/>
          </w:tcPr>
          <w:p w14:paraId="0D92484E" w14:textId="77777777" w:rsidR="00D26857" w:rsidRPr="00DA5857" w:rsidRDefault="00D26857" w:rsidP="00D26857">
            <w:pPr>
              <w:rPr>
                <w:b/>
              </w:rPr>
            </w:pPr>
            <w:r w:rsidRPr="00DA5857">
              <w:rPr>
                <w:b/>
              </w:rPr>
              <w:lastRenderedPageBreak/>
              <w:t>The Natural World</w:t>
            </w:r>
          </w:p>
        </w:tc>
        <w:tc>
          <w:tcPr>
            <w:tcW w:w="4259" w:type="dxa"/>
          </w:tcPr>
          <w:p w14:paraId="3FEC86CB" w14:textId="77777777" w:rsidR="00D26857" w:rsidRDefault="00D26857" w:rsidP="00D26857">
            <w:pPr>
              <w:pStyle w:val="ListParagraph"/>
              <w:numPr>
                <w:ilvl w:val="0"/>
                <w:numId w:val="7"/>
              </w:numPr>
              <w:ind w:left="381" w:hanging="284"/>
              <w:rPr>
                <w:rFonts w:eastAsiaTheme="minorEastAsia"/>
              </w:rPr>
            </w:pPr>
            <w:r w:rsidRPr="3485137E">
              <w:rPr>
                <w:rFonts w:ascii="Calibri" w:eastAsia="Calibri" w:hAnsi="Calibri" w:cs="Calibri"/>
              </w:rPr>
              <w:t xml:space="preserve">Explore the natural world around them, making observations and drawing pictures of animals and plants; </w:t>
            </w:r>
          </w:p>
          <w:p w14:paraId="6FFBE4E6" w14:textId="77777777" w:rsidR="00D26857" w:rsidRDefault="00D26857" w:rsidP="00D26857">
            <w:pPr>
              <w:pStyle w:val="ListParagraph"/>
              <w:numPr>
                <w:ilvl w:val="0"/>
                <w:numId w:val="7"/>
              </w:numPr>
              <w:ind w:left="381" w:hanging="284"/>
            </w:pPr>
            <w:r w:rsidRPr="3485137E">
              <w:rPr>
                <w:rFonts w:ascii="Calibri" w:eastAsia="Calibri" w:hAnsi="Calibri" w:cs="Calibri"/>
              </w:rPr>
              <w:t xml:space="preserve"> Know some similarities and differences between the natural world around them and contrasting environments, drawing on their experiences and what has been read in class; </w:t>
            </w:r>
          </w:p>
          <w:p w14:paraId="2D892C83" w14:textId="77777777" w:rsidR="00D26857" w:rsidRPr="00465A6B" w:rsidRDefault="00D26857" w:rsidP="00C1366C">
            <w:pPr>
              <w:pStyle w:val="ListParagraph"/>
              <w:numPr>
                <w:ilvl w:val="0"/>
                <w:numId w:val="7"/>
              </w:numPr>
              <w:ind w:left="381" w:hanging="284"/>
              <w:rPr>
                <w:rFonts w:ascii="Calibri" w:eastAsia="Calibri" w:hAnsi="Calibri" w:cs="Calibri"/>
              </w:rPr>
            </w:pPr>
            <w:r w:rsidRPr="3485137E">
              <w:rPr>
                <w:rFonts w:ascii="Calibri" w:eastAsia="Calibri" w:hAnsi="Calibri" w:cs="Calibri"/>
              </w:rPr>
              <w:t xml:space="preserve">Understand </w:t>
            </w:r>
            <w:r w:rsidR="00C1366C">
              <w:rPr>
                <w:rFonts w:ascii="Calibri" w:eastAsia="Calibri" w:hAnsi="Calibri" w:cs="Calibri"/>
              </w:rPr>
              <w:t xml:space="preserve">some important processes and changes in </w:t>
            </w:r>
            <w:r w:rsidR="00C1366C" w:rsidRPr="3485137E">
              <w:rPr>
                <w:rFonts w:ascii="Calibri" w:eastAsia="Calibri" w:hAnsi="Calibri" w:cs="Calibri"/>
              </w:rPr>
              <w:t>the natural world around them</w:t>
            </w:r>
            <w:r w:rsidR="00C1366C">
              <w:rPr>
                <w:rFonts w:ascii="Calibri" w:eastAsia="Calibri" w:hAnsi="Calibri" w:cs="Calibri"/>
              </w:rPr>
              <w:t>, including the seasons and changing states of matter.</w:t>
            </w:r>
          </w:p>
        </w:tc>
        <w:tc>
          <w:tcPr>
            <w:tcW w:w="4260" w:type="dxa"/>
          </w:tcPr>
          <w:p w14:paraId="027D793B" w14:textId="77777777" w:rsidR="00D26857" w:rsidRDefault="00D26857" w:rsidP="00D26857">
            <w:pPr>
              <w:pStyle w:val="ListParagraph"/>
              <w:widowControl w:val="0"/>
              <w:numPr>
                <w:ilvl w:val="0"/>
                <w:numId w:val="20"/>
              </w:numPr>
              <w:autoSpaceDE w:val="0"/>
              <w:autoSpaceDN w:val="0"/>
              <w:adjustRightInd w:val="0"/>
              <w:ind w:left="354" w:hanging="354"/>
              <w:rPr>
                <w:rFonts w:ascii="Calibri" w:hAnsi="Calibri" w:cs="Calibri"/>
                <w:lang w:val="en"/>
              </w:rPr>
            </w:pPr>
            <w:r w:rsidRPr="009860FF">
              <w:rPr>
                <w:rFonts w:ascii="Calibri" w:hAnsi="Calibri" w:cs="Calibri"/>
                <w:lang w:val="en"/>
              </w:rPr>
              <w:t xml:space="preserve">Children know about similarities and differences in relation to places, objects, materials and living things. </w:t>
            </w:r>
          </w:p>
          <w:p w14:paraId="22A08588" w14:textId="77777777" w:rsidR="00D26857" w:rsidRDefault="00D26857" w:rsidP="00D26857">
            <w:pPr>
              <w:pStyle w:val="ListParagraph"/>
              <w:widowControl w:val="0"/>
              <w:numPr>
                <w:ilvl w:val="0"/>
                <w:numId w:val="20"/>
              </w:numPr>
              <w:autoSpaceDE w:val="0"/>
              <w:autoSpaceDN w:val="0"/>
              <w:adjustRightInd w:val="0"/>
              <w:ind w:left="354" w:hanging="354"/>
              <w:rPr>
                <w:rFonts w:ascii="Calibri" w:hAnsi="Calibri" w:cs="Calibri"/>
                <w:lang w:val="en"/>
              </w:rPr>
            </w:pPr>
            <w:r w:rsidRPr="009860FF">
              <w:rPr>
                <w:rFonts w:ascii="Calibri" w:hAnsi="Calibri" w:cs="Calibri"/>
                <w:lang w:val="en"/>
              </w:rPr>
              <w:t xml:space="preserve">They talk about the features of their own immediate environment and how environments might vary from one another. </w:t>
            </w:r>
          </w:p>
          <w:p w14:paraId="032F75A0" w14:textId="77777777" w:rsidR="00D26857" w:rsidRPr="009860FF" w:rsidRDefault="00D26857" w:rsidP="00D26857">
            <w:pPr>
              <w:pStyle w:val="ListParagraph"/>
              <w:widowControl w:val="0"/>
              <w:numPr>
                <w:ilvl w:val="0"/>
                <w:numId w:val="20"/>
              </w:numPr>
              <w:autoSpaceDE w:val="0"/>
              <w:autoSpaceDN w:val="0"/>
              <w:adjustRightInd w:val="0"/>
              <w:ind w:left="354" w:hanging="354"/>
              <w:rPr>
                <w:rFonts w:ascii="Calibri" w:hAnsi="Calibri" w:cs="Calibri"/>
                <w:lang w:val="en"/>
              </w:rPr>
            </w:pPr>
            <w:r w:rsidRPr="009860FF">
              <w:rPr>
                <w:rFonts w:ascii="Calibri" w:hAnsi="Calibri" w:cs="Calibri"/>
                <w:lang w:val="en"/>
              </w:rPr>
              <w:t>They make observations of animals and plants and explain why some things occur, and talk about changes.</w:t>
            </w:r>
          </w:p>
        </w:tc>
        <w:tc>
          <w:tcPr>
            <w:tcW w:w="4273" w:type="dxa"/>
          </w:tcPr>
          <w:p w14:paraId="4EC01C9E" w14:textId="77777777" w:rsidR="00D26857" w:rsidRDefault="00D26857" w:rsidP="00D26857">
            <w:pPr>
              <w:pStyle w:val="ListParagraph"/>
              <w:numPr>
                <w:ilvl w:val="0"/>
                <w:numId w:val="20"/>
              </w:numPr>
              <w:ind w:left="340" w:hanging="284"/>
              <w:rPr>
                <w:rFonts w:ascii="Calibri" w:hAnsi="Calibri" w:cs="Calibri"/>
                <w:lang w:val="en"/>
              </w:rPr>
            </w:pPr>
            <w:r>
              <w:rPr>
                <w:rFonts w:ascii="Calibri" w:hAnsi="Calibri" w:cs="Calibri"/>
                <w:lang w:val="en"/>
              </w:rPr>
              <w:t>Emphasis on recording eg pictures</w:t>
            </w:r>
          </w:p>
          <w:p w14:paraId="3B16BAA9" w14:textId="77777777" w:rsidR="00D26857" w:rsidRDefault="00D26857" w:rsidP="00D26857">
            <w:pPr>
              <w:pStyle w:val="ListParagraph"/>
              <w:numPr>
                <w:ilvl w:val="0"/>
                <w:numId w:val="20"/>
              </w:numPr>
              <w:ind w:left="340" w:hanging="284"/>
              <w:rPr>
                <w:rFonts w:ascii="Calibri" w:hAnsi="Calibri" w:cs="Calibri"/>
                <w:lang w:val="en"/>
              </w:rPr>
            </w:pPr>
            <w:r>
              <w:rPr>
                <w:rFonts w:ascii="Calibri" w:hAnsi="Calibri" w:cs="Calibri"/>
                <w:lang w:val="en"/>
              </w:rPr>
              <w:t>Overlap with People, Culture and Communities - local environment</w:t>
            </w:r>
          </w:p>
          <w:p w14:paraId="7203A707" w14:textId="77777777" w:rsidR="00D26857" w:rsidRDefault="00D26857" w:rsidP="00D26857">
            <w:pPr>
              <w:pStyle w:val="ListParagraph"/>
              <w:numPr>
                <w:ilvl w:val="0"/>
                <w:numId w:val="20"/>
              </w:numPr>
              <w:ind w:left="340" w:hanging="284"/>
              <w:rPr>
                <w:rFonts w:ascii="Calibri" w:hAnsi="Calibri" w:cs="Calibri"/>
                <w:lang w:val="en"/>
              </w:rPr>
            </w:pPr>
            <w:r>
              <w:rPr>
                <w:rFonts w:ascii="Calibri" w:hAnsi="Calibri" w:cs="Calibri"/>
                <w:lang w:val="en"/>
              </w:rPr>
              <w:t>Overlap with Y1 Science – seasonal change</w:t>
            </w:r>
          </w:p>
          <w:p w14:paraId="112BBC3F" w14:textId="77777777" w:rsidR="00D26857" w:rsidRDefault="00D26857" w:rsidP="00D26857">
            <w:pPr>
              <w:pStyle w:val="ListParagraph"/>
              <w:numPr>
                <w:ilvl w:val="0"/>
                <w:numId w:val="20"/>
              </w:numPr>
              <w:ind w:left="340" w:hanging="284"/>
              <w:rPr>
                <w:rFonts w:ascii="Calibri" w:hAnsi="Calibri" w:cs="Calibri"/>
                <w:lang w:val="en"/>
              </w:rPr>
            </w:pPr>
            <w:r>
              <w:rPr>
                <w:rFonts w:ascii="Calibri" w:hAnsi="Calibri" w:cs="Calibri"/>
                <w:lang w:val="en"/>
              </w:rPr>
              <w:t>Check with Y1/2 and Science focus eg Rainforests, Africa</w:t>
            </w:r>
          </w:p>
          <w:p w14:paraId="55E1645F" w14:textId="77777777" w:rsidR="00C1366C" w:rsidRDefault="00C1366C" w:rsidP="00D26857">
            <w:pPr>
              <w:pStyle w:val="ListParagraph"/>
              <w:numPr>
                <w:ilvl w:val="0"/>
                <w:numId w:val="20"/>
              </w:numPr>
              <w:ind w:left="340" w:hanging="284"/>
              <w:rPr>
                <w:rFonts w:ascii="Calibri" w:hAnsi="Calibri" w:cs="Calibri"/>
                <w:lang w:val="en"/>
              </w:rPr>
            </w:pPr>
            <w:r>
              <w:rPr>
                <w:rFonts w:ascii="Calibri" w:hAnsi="Calibri" w:cs="Calibri"/>
                <w:lang w:val="en"/>
              </w:rPr>
              <w:t>Observing natural phenomena eg puddles drying up. More focus on physics</w:t>
            </w:r>
          </w:p>
          <w:p w14:paraId="42D48626" w14:textId="77777777" w:rsidR="00C1366C" w:rsidRPr="00DF7B37" w:rsidRDefault="00C1366C" w:rsidP="00D26857">
            <w:pPr>
              <w:pStyle w:val="ListParagraph"/>
              <w:numPr>
                <w:ilvl w:val="0"/>
                <w:numId w:val="20"/>
              </w:numPr>
              <w:ind w:left="340" w:hanging="284"/>
              <w:rPr>
                <w:rFonts w:ascii="Calibri" w:hAnsi="Calibri" w:cs="Calibri"/>
                <w:lang w:val="en"/>
              </w:rPr>
            </w:pPr>
            <w:r>
              <w:rPr>
                <w:rFonts w:ascii="Calibri" w:hAnsi="Calibri" w:cs="Calibri"/>
                <w:lang w:val="en"/>
              </w:rPr>
              <w:t>Need a small freezer for ice experiments!!!</w:t>
            </w:r>
          </w:p>
        </w:tc>
      </w:tr>
      <w:tr w:rsidR="00D26857" w14:paraId="20CF0457" w14:textId="77777777" w:rsidTr="00AF54BD">
        <w:tc>
          <w:tcPr>
            <w:tcW w:w="1662" w:type="dxa"/>
          </w:tcPr>
          <w:p w14:paraId="0C51F4FA" w14:textId="77777777" w:rsidR="00D26857" w:rsidRDefault="00D26857" w:rsidP="00D26857"/>
        </w:tc>
        <w:tc>
          <w:tcPr>
            <w:tcW w:w="4259" w:type="dxa"/>
          </w:tcPr>
          <w:p w14:paraId="3F2FDA96" w14:textId="77777777" w:rsidR="00D26857" w:rsidRPr="00DA5857" w:rsidRDefault="00D26857" w:rsidP="00D26857">
            <w:pPr>
              <w:rPr>
                <w:rFonts w:ascii="Calibri" w:eastAsia="Calibri" w:hAnsi="Calibri" w:cs="Calibri"/>
                <w:b/>
              </w:rPr>
            </w:pPr>
            <w:r w:rsidRPr="00DA5857">
              <w:rPr>
                <w:rFonts w:ascii="Calibri" w:eastAsia="Calibri" w:hAnsi="Calibri" w:cs="Calibri"/>
                <w:b/>
              </w:rPr>
              <w:t>Expressive Arts and Design</w:t>
            </w:r>
          </w:p>
        </w:tc>
        <w:tc>
          <w:tcPr>
            <w:tcW w:w="4260" w:type="dxa"/>
          </w:tcPr>
          <w:p w14:paraId="29E17613" w14:textId="77777777" w:rsidR="00D26857" w:rsidRDefault="00D26857" w:rsidP="00D26857">
            <w:pPr>
              <w:widowControl w:val="0"/>
              <w:autoSpaceDE w:val="0"/>
              <w:autoSpaceDN w:val="0"/>
              <w:adjustRightInd w:val="0"/>
              <w:rPr>
                <w:rFonts w:ascii="Calibri" w:hAnsi="Calibri" w:cs="Calibri"/>
                <w:lang w:val="en"/>
              </w:rPr>
            </w:pPr>
          </w:p>
        </w:tc>
        <w:tc>
          <w:tcPr>
            <w:tcW w:w="4273" w:type="dxa"/>
          </w:tcPr>
          <w:p w14:paraId="497B789D" w14:textId="77777777" w:rsidR="00D26857" w:rsidRDefault="00D26857" w:rsidP="00D26857">
            <w:pPr>
              <w:rPr>
                <w:rFonts w:ascii="Calibri" w:hAnsi="Calibri" w:cs="Calibri"/>
                <w:lang w:val="en"/>
              </w:rPr>
            </w:pPr>
            <w:r>
              <w:rPr>
                <w:rFonts w:ascii="Calibri" w:hAnsi="Calibri" w:cs="Calibri"/>
                <w:lang w:val="en"/>
              </w:rPr>
              <w:t>Pretty much swapped over! Focus on performing rather than creating/imagination</w:t>
            </w:r>
          </w:p>
        </w:tc>
      </w:tr>
      <w:tr w:rsidR="00D26857" w14:paraId="176A055B" w14:textId="77777777" w:rsidTr="00AF54BD">
        <w:tc>
          <w:tcPr>
            <w:tcW w:w="1662" w:type="dxa"/>
          </w:tcPr>
          <w:p w14:paraId="40E64743" w14:textId="77777777" w:rsidR="00D26857" w:rsidRPr="00DA5857" w:rsidRDefault="00D26857" w:rsidP="00D26857">
            <w:pPr>
              <w:rPr>
                <w:b/>
              </w:rPr>
            </w:pPr>
            <w:r w:rsidRPr="00DA5857">
              <w:rPr>
                <w:b/>
              </w:rPr>
              <w:t>Creating with Materials</w:t>
            </w:r>
          </w:p>
        </w:tc>
        <w:tc>
          <w:tcPr>
            <w:tcW w:w="4259" w:type="dxa"/>
          </w:tcPr>
          <w:p w14:paraId="5D489E05" w14:textId="77777777" w:rsidR="00D26857" w:rsidRPr="00C1366C" w:rsidRDefault="00C1366C" w:rsidP="00180445">
            <w:pPr>
              <w:pStyle w:val="ListParagraph"/>
              <w:numPr>
                <w:ilvl w:val="0"/>
                <w:numId w:val="7"/>
              </w:numPr>
              <w:ind w:left="381" w:hanging="284"/>
              <w:rPr>
                <w:rFonts w:eastAsiaTheme="minorEastAsia"/>
              </w:rPr>
            </w:pPr>
            <w:r w:rsidRPr="00C1366C">
              <w:rPr>
                <w:rFonts w:eastAsiaTheme="minorEastAsia"/>
              </w:rPr>
              <w:t xml:space="preserve">Safely use and explore a variety of </w:t>
            </w:r>
            <w:r w:rsidR="00D26857" w:rsidRPr="00C1366C">
              <w:rPr>
                <w:rFonts w:ascii="Calibri" w:eastAsia="Calibri" w:hAnsi="Calibri" w:cs="Calibri"/>
              </w:rPr>
              <w:t>materials, tools and techniques, experimenting with colour, design, texture, form and function;</w:t>
            </w:r>
          </w:p>
          <w:p w14:paraId="45E30700" w14:textId="77777777" w:rsidR="00D26857" w:rsidRDefault="00D26857" w:rsidP="00D26857">
            <w:pPr>
              <w:pStyle w:val="ListParagraph"/>
              <w:numPr>
                <w:ilvl w:val="0"/>
                <w:numId w:val="7"/>
              </w:numPr>
              <w:ind w:left="381" w:hanging="284"/>
            </w:pPr>
            <w:r w:rsidRPr="3485137E">
              <w:rPr>
                <w:rFonts w:ascii="Calibri" w:eastAsia="Calibri" w:hAnsi="Calibri" w:cs="Calibri"/>
              </w:rPr>
              <w:t xml:space="preserve">Share their creations, explaining the process they have used; </w:t>
            </w:r>
          </w:p>
          <w:p w14:paraId="31905508" w14:textId="77777777" w:rsidR="00D26857" w:rsidRPr="00DF7B37" w:rsidRDefault="00D26857" w:rsidP="00D26857">
            <w:pPr>
              <w:pStyle w:val="ListParagraph"/>
              <w:numPr>
                <w:ilvl w:val="0"/>
                <w:numId w:val="7"/>
              </w:numPr>
              <w:ind w:left="381" w:hanging="284"/>
            </w:pPr>
            <w:r w:rsidRPr="3485137E">
              <w:rPr>
                <w:rFonts w:ascii="Calibri" w:eastAsia="Calibri" w:hAnsi="Calibri" w:cs="Calibri"/>
              </w:rPr>
              <w:t xml:space="preserve">Make use of props and materials when role-playing characters in narratives and stories. </w:t>
            </w:r>
          </w:p>
        </w:tc>
        <w:tc>
          <w:tcPr>
            <w:tcW w:w="4260" w:type="dxa"/>
          </w:tcPr>
          <w:p w14:paraId="091AD912" w14:textId="77777777" w:rsidR="00D26857" w:rsidRDefault="00D26857" w:rsidP="00D26857">
            <w:pPr>
              <w:pStyle w:val="ListParagraph"/>
              <w:numPr>
                <w:ilvl w:val="0"/>
                <w:numId w:val="21"/>
              </w:numPr>
              <w:ind w:left="354" w:hanging="283"/>
              <w:rPr>
                <w:rFonts w:ascii="Calibri" w:hAnsi="Calibri" w:cs="Calibri"/>
                <w:bCs/>
              </w:rPr>
            </w:pPr>
            <w:r w:rsidRPr="001A3F50">
              <w:rPr>
                <w:rFonts w:ascii="Calibri" w:hAnsi="Calibri" w:cs="Calibri"/>
                <w:bCs/>
              </w:rPr>
              <w:t>They safely use and explore a variety of materials, tools and techniques, experimenting with colour, design, texture, form and function.</w:t>
            </w:r>
          </w:p>
          <w:p w14:paraId="66062DC0" w14:textId="77777777" w:rsidR="00D26857" w:rsidRPr="001A3F50" w:rsidRDefault="00D26857" w:rsidP="00D26857">
            <w:pPr>
              <w:pStyle w:val="ListParagraph"/>
              <w:numPr>
                <w:ilvl w:val="0"/>
                <w:numId w:val="21"/>
              </w:numPr>
              <w:ind w:left="354" w:hanging="283"/>
              <w:rPr>
                <w:rFonts w:ascii="Calibri" w:hAnsi="Calibri" w:cs="Calibri"/>
              </w:rPr>
            </w:pPr>
            <w:r w:rsidRPr="001A3F50">
              <w:rPr>
                <w:rFonts w:ascii="Calibri" w:hAnsi="Calibri" w:cs="Calibri"/>
                <w:bCs/>
              </w:rPr>
              <w:t xml:space="preserve">Children use what they have learnt about media and materials in original ways, thinking about uses and purposes. </w:t>
            </w:r>
          </w:p>
          <w:p w14:paraId="16161105" w14:textId="77777777" w:rsidR="00D26857" w:rsidRPr="001A3F50" w:rsidRDefault="00D26857" w:rsidP="00D26857">
            <w:pPr>
              <w:rPr>
                <w:rFonts w:ascii="Calibri" w:hAnsi="Calibri" w:cs="Calibri"/>
                <w:bCs/>
              </w:rPr>
            </w:pPr>
          </w:p>
          <w:p w14:paraId="6797A05D" w14:textId="77777777" w:rsidR="00D26857" w:rsidRPr="00DF7B37" w:rsidRDefault="00D26857" w:rsidP="00D26857">
            <w:pPr>
              <w:widowControl w:val="0"/>
              <w:autoSpaceDE w:val="0"/>
              <w:autoSpaceDN w:val="0"/>
              <w:adjustRightInd w:val="0"/>
              <w:ind w:left="354" w:hanging="283"/>
              <w:rPr>
                <w:rFonts w:ascii="Calibri" w:hAnsi="Calibri" w:cs="Calibri"/>
                <w:lang w:val="en"/>
              </w:rPr>
            </w:pPr>
          </w:p>
        </w:tc>
        <w:tc>
          <w:tcPr>
            <w:tcW w:w="4273" w:type="dxa"/>
          </w:tcPr>
          <w:p w14:paraId="3EF00ECA" w14:textId="77777777" w:rsidR="00D26857" w:rsidRDefault="00D26857" w:rsidP="00D26857">
            <w:pPr>
              <w:pStyle w:val="ListParagraph"/>
              <w:numPr>
                <w:ilvl w:val="0"/>
                <w:numId w:val="22"/>
              </w:numPr>
              <w:ind w:left="340" w:hanging="284"/>
              <w:rPr>
                <w:rFonts w:ascii="Calibri" w:hAnsi="Calibri" w:cs="Calibri"/>
                <w:lang w:val="en"/>
              </w:rPr>
            </w:pPr>
            <w:r>
              <w:rPr>
                <w:rFonts w:ascii="Calibri" w:hAnsi="Calibri" w:cs="Calibri"/>
                <w:lang w:val="en"/>
              </w:rPr>
              <w:t>Singing and dancing now in performing but not ‘</w:t>
            </w:r>
            <w:r w:rsidRPr="001A3F50">
              <w:rPr>
                <w:rFonts w:ascii="Calibri" w:hAnsi="Calibri" w:cs="Calibri"/>
                <w:bCs/>
              </w:rPr>
              <w:t>experiment with ways of changing them.</w:t>
            </w:r>
            <w:r>
              <w:rPr>
                <w:rFonts w:ascii="Calibri" w:hAnsi="Calibri" w:cs="Calibri"/>
                <w:bCs/>
              </w:rPr>
              <w:t>’</w:t>
            </w:r>
          </w:p>
          <w:p w14:paraId="1A7430A7" w14:textId="77777777" w:rsidR="00D26857" w:rsidRDefault="00D26857" w:rsidP="00D26857">
            <w:pPr>
              <w:pStyle w:val="ListParagraph"/>
              <w:numPr>
                <w:ilvl w:val="0"/>
                <w:numId w:val="22"/>
              </w:numPr>
              <w:ind w:left="340" w:hanging="284"/>
              <w:rPr>
                <w:rFonts w:ascii="Calibri" w:hAnsi="Calibri" w:cs="Calibri"/>
                <w:lang w:val="en"/>
              </w:rPr>
            </w:pPr>
            <w:r>
              <w:rPr>
                <w:rFonts w:ascii="Calibri" w:hAnsi="Calibri" w:cs="Calibri"/>
                <w:lang w:val="en"/>
              </w:rPr>
              <w:t>Greater focus on Art/DT</w:t>
            </w:r>
          </w:p>
          <w:p w14:paraId="767B4544" w14:textId="77777777" w:rsidR="00D26857" w:rsidRDefault="00D26857" w:rsidP="00D26857">
            <w:pPr>
              <w:pStyle w:val="ListParagraph"/>
              <w:numPr>
                <w:ilvl w:val="0"/>
                <w:numId w:val="22"/>
              </w:numPr>
              <w:ind w:left="340" w:hanging="284"/>
              <w:rPr>
                <w:rFonts w:ascii="Calibri" w:hAnsi="Calibri" w:cs="Calibri"/>
                <w:lang w:val="en"/>
              </w:rPr>
            </w:pPr>
            <w:r>
              <w:rPr>
                <w:rFonts w:ascii="Calibri" w:hAnsi="Calibri" w:cs="Calibri"/>
                <w:lang w:val="en"/>
              </w:rPr>
              <w:t>Use of props and role play (moved from 30-50) – link to Comprehension</w:t>
            </w:r>
          </w:p>
          <w:p w14:paraId="721D304B" w14:textId="77777777" w:rsidR="00D26857" w:rsidRDefault="00D26857" w:rsidP="00D26857">
            <w:pPr>
              <w:pStyle w:val="ListParagraph"/>
              <w:numPr>
                <w:ilvl w:val="0"/>
                <w:numId w:val="22"/>
              </w:numPr>
              <w:ind w:left="340" w:hanging="284"/>
              <w:rPr>
                <w:rFonts w:ascii="Calibri" w:hAnsi="Calibri" w:cs="Calibri"/>
                <w:lang w:val="en"/>
              </w:rPr>
            </w:pPr>
            <w:r>
              <w:rPr>
                <w:rFonts w:ascii="Calibri" w:hAnsi="Calibri" w:cs="Calibri"/>
                <w:lang w:val="en"/>
              </w:rPr>
              <w:t>Greater focus on process not just end product</w:t>
            </w:r>
          </w:p>
          <w:p w14:paraId="64D2B158" w14:textId="77777777" w:rsidR="00D26857" w:rsidRDefault="00D26857" w:rsidP="00D26857">
            <w:pPr>
              <w:pStyle w:val="ListParagraph"/>
              <w:numPr>
                <w:ilvl w:val="0"/>
                <w:numId w:val="22"/>
              </w:numPr>
              <w:ind w:left="340" w:hanging="284"/>
              <w:rPr>
                <w:rFonts w:ascii="Calibri" w:hAnsi="Calibri" w:cs="Calibri"/>
                <w:lang w:val="en"/>
              </w:rPr>
            </w:pPr>
            <w:r>
              <w:rPr>
                <w:rFonts w:ascii="Calibri" w:hAnsi="Calibri" w:cs="Calibri"/>
                <w:lang w:val="en"/>
              </w:rPr>
              <w:t>Could add measures here and 3D shape to help with explaining process eg I used a cube because it has flat faces…</w:t>
            </w:r>
          </w:p>
          <w:p w14:paraId="01EA5FCE" w14:textId="77777777" w:rsidR="00C1366C" w:rsidRPr="001A3F50" w:rsidRDefault="00C1366C" w:rsidP="00D26857">
            <w:pPr>
              <w:pStyle w:val="ListParagraph"/>
              <w:numPr>
                <w:ilvl w:val="0"/>
                <w:numId w:val="22"/>
              </w:numPr>
              <w:ind w:left="340" w:hanging="284"/>
              <w:rPr>
                <w:rFonts w:ascii="Calibri" w:hAnsi="Calibri" w:cs="Calibri"/>
                <w:lang w:val="en"/>
              </w:rPr>
            </w:pPr>
            <w:r>
              <w:rPr>
                <w:rFonts w:ascii="Calibri" w:hAnsi="Calibri" w:cs="Calibri"/>
                <w:lang w:val="en"/>
              </w:rPr>
              <w:t>Safety now incorporated here rather than HSC</w:t>
            </w:r>
          </w:p>
        </w:tc>
      </w:tr>
      <w:tr w:rsidR="00D26857" w14:paraId="57D17B81" w14:textId="77777777" w:rsidTr="00AF54BD">
        <w:tc>
          <w:tcPr>
            <w:tcW w:w="1662" w:type="dxa"/>
          </w:tcPr>
          <w:p w14:paraId="595C2B48" w14:textId="77777777" w:rsidR="00D26857" w:rsidRPr="00DA5857" w:rsidRDefault="00D26857" w:rsidP="00D26857">
            <w:pPr>
              <w:rPr>
                <w:b/>
              </w:rPr>
            </w:pPr>
            <w:r w:rsidRPr="00DA5857">
              <w:rPr>
                <w:b/>
              </w:rPr>
              <w:t>Performing</w:t>
            </w:r>
          </w:p>
        </w:tc>
        <w:tc>
          <w:tcPr>
            <w:tcW w:w="4259" w:type="dxa"/>
          </w:tcPr>
          <w:p w14:paraId="3FF554FA" w14:textId="77777777" w:rsidR="00C1366C" w:rsidRPr="00C1366C" w:rsidRDefault="00C1366C" w:rsidP="00D26857">
            <w:pPr>
              <w:pStyle w:val="ListParagraph"/>
              <w:numPr>
                <w:ilvl w:val="0"/>
                <w:numId w:val="7"/>
              </w:numPr>
              <w:ind w:left="381" w:hanging="284"/>
              <w:rPr>
                <w:rFonts w:eastAsiaTheme="minorEastAsia"/>
              </w:rPr>
            </w:pPr>
            <w:r>
              <w:rPr>
                <w:rFonts w:eastAsiaTheme="minorEastAsia"/>
              </w:rPr>
              <w:t>Invent, adapt and recount narratives and stories with their peers and their teacher</w:t>
            </w:r>
          </w:p>
          <w:p w14:paraId="41C9E345" w14:textId="77777777" w:rsidR="00D26857" w:rsidRDefault="00D26857" w:rsidP="00D26857">
            <w:pPr>
              <w:pStyle w:val="ListParagraph"/>
              <w:numPr>
                <w:ilvl w:val="0"/>
                <w:numId w:val="7"/>
              </w:numPr>
              <w:ind w:left="381" w:hanging="284"/>
              <w:rPr>
                <w:rFonts w:eastAsiaTheme="minorEastAsia"/>
              </w:rPr>
            </w:pPr>
            <w:r w:rsidRPr="320A7703">
              <w:rPr>
                <w:rFonts w:ascii="Calibri" w:eastAsia="Calibri" w:hAnsi="Calibri" w:cs="Calibri"/>
              </w:rPr>
              <w:lastRenderedPageBreak/>
              <w:t xml:space="preserve">Sing a range of well-known nursery rhymes and songs;  </w:t>
            </w:r>
          </w:p>
          <w:p w14:paraId="7920AFD8" w14:textId="77777777" w:rsidR="00D26857" w:rsidRPr="00C1366C" w:rsidRDefault="00D26857" w:rsidP="00C1366C">
            <w:pPr>
              <w:pStyle w:val="ListParagraph"/>
              <w:numPr>
                <w:ilvl w:val="0"/>
                <w:numId w:val="7"/>
              </w:numPr>
              <w:ind w:left="381" w:hanging="284"/>
              <w:rPr>
                <w:rFonts w:eastAsiaTheme="minorEastAsia"/>
              </w:rPr>
            </w:pPr>
            <w:r w:rsidRPr="320A7703">
              <w:rPr>
                <w:rFonts w:ascii="Calibri" w:eastAsia="Calibri" w:hAnsi="Calibri" w:cs="Calibri"/>
              </w:rPr>
              <w:t xml:space="preserve">Perform songs, rhymes, poems and stories with others, and – when appropriate – move in time with music; </w:t>
            </w:r>
          </w:p>
        </w:tc>
        <w:tc>
          <w:tcPr>
            <w:tcW w:w="4260" w:type="dxa"/>
          </w:tcPr>
          <w:p w14:paraId="7606F33E" w14:textId="77777777" w:rsidR="00D26857" w:rsidRPr="001A3F50" w:rsidRDefault="00D26857" w:rsidP="00D26857">
            <w:pPr>
              <w:pStyle w:val="ListParagraph"/>
              <w:numPr>
                <w:ilvl w:val="0"/>
                <w:numId w:val="21"/>
              </w:numPr>
              <w:ind w:left="354" w:hanging="283"/>
              <w:rPr>
                <w:rFonts w:ascii="Calibri" w:hAnsi="Calibri" w:cs="Calibri"/>
                <w:bCs/>
              </w:rPr>
            </w:pPr>
            <w:r w:rsidRPr="001A3F50">
              <w:rPr>
                <w:rFonts w:ascii="Calibri" w:hAnsi="Calibri" w:cs="Calibri"/>
                <w:bCs/>
              </w:rPr>
              <w:lastRenderedPageBreak/>
              <w:t xml:space="preserve">Children sing </w:t>
            </w:r>
            <w:r>
              <w:rPr>
                <w:rFonts w:ascii="Calibri" w:hAnsi="Calibri" w:cs="Calibri"/>
                <w:bCs/>
              </w:rPr>
              <w:t>songs, make music and dance</w:t>
            </w:r>
            <w:r w:rsidRPr="001A3F50">
              <w:rPr>
                <w:rFonts w:ascii="Calibri" w:hAnsi="Calibri" w:cs="Calibri"/>
                <w:bCs/>
              </w:rPr>
              <w:t xml:space="preserve"> </w:t>
            </w:r>
          </w:p>
          <w:p w14:paraId="03AE8272" w14:textId="77777777" w:rsidR="00D26857" w:rsidRPr="001A3F50" w:rsidRDefault="00D26857" w:rsidP="00D26857">
            <w:pPr>
              <w:pStyle w:val="ListParagraph"/>
              <w:numPr>
                <w:ilvl w:val="0"/>
                <w:numId w:val="21"/>
              </w:numPr>
              <w:ind w:left="354" w:hanging="283"/>
              <w:rPr>
                <w:rFonts w:ascii="Calibri" w:hAnsi="Calibri" w:cs="Calibri"/>
              </w:rPr>
            </w:pPr>
            <w:r w:rsidRPr="001A3F50">
              <w:rPr>
                <w:rFonts w:ascii="Calibri" w:hAnsi="Calibri" w:cs="Calibri"/>
                <w:bCs/>
              </w:rPr>
              <w:lastRenderedPageBreak/>
              <w:t>They represent their own ideas, thoughts and feelings through design and technology, art, music, dance, role play and stories.</w:t>
            </w:r>
          </w:p>
          <w:p w14:paraId="58CEF8B3" w14:textId="77777777" w:rsidR="00D26857" w:rsidRPr="001A3F50" w:rsidRDefault="00D26857" w:rsidP="00D26857">
            <w:pPr>
              <w:pStyle w:val="ListParagraph"/>
              <w:numPr>
                <w:ilvl w:val="0"/>
                <w:numId w:val="21"/>
              </w:numPr>
              <w:ind w:left="354" w:hanging="283"/>
              <w:rPr>
                <w:rFonts w:cstheme="minorHAnsi"/>
              </w:rPr>
            </w:pPr>
            <w:r w:rsidRPr="001A3F50">
              <w:rPr>
                <w:rFonts w:eastAsia="Calibri" w:cstheme="minorHAnsi"/>
                <w:bCs/>
                <w:i/>
                <w:color w:val="000000" w:themeColor="text1"/>
                <w:kern w:val="24"/>
              </w:rPr>
              <w:t>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r>
              <w:rPr>
                <w:rFonts w:eastAsia="Calibri" w:cstheme="minorHAnsi"/>
                <w:bCs/>
                <w:i/>
                <w:color w:val="000000" w:themeColor="text1"/>
                <w:kern w:val="24"/>
              </w:rPr>
              <w:t xml:space="preserve"> SCSA</w:t>
            </w:r>
          </w:p>
          <w:p w14:paraId="1727C817" w14:textId="77777777" w:rsidR="00D26857" w:rsidRPr="00DF7B37" w:rsidRDefault="00D26857" w:rsidP="00D26857">
            <w:pPr>
              <w:widowControl w:val="0"/>
              <w:autoSpaceDE w:val="0"/>
              <w:autoSpaceDN w:val="0"/>
              <w:adjustRightInd w:val="0"/>
              <w:ind w:left="354" w:hanging="283"/>
              <w:rPr>
                <w:rFonts w:ascii="Calibri" w:hAnsi="Calibri" w:cs="Calibri"/>
                <w:lang w:val="en"/>
              </w:rPr>
            </w:pPr>
          </w:p>
        </w:tc>
        <w:tc>
          <w:tcPr>
            <w:tcW w:w="4273" w:type="dxa"/>
          </w:tcPr>
          <w:p w14:paraId="6C33E4C2" w14:textId="77777777" w:rsidR="00D26857" w:rsidRDefault="00D26857" w:rsidP="00D26857">
            <w:pPr>
              <w:pStyle w:val="ListParagraph"/>
              <w:numPr>
                <w:ilvl w:val="0"/>
                <w:numId w:val="22"/>
              </w:numPr>
              <w:ind w:left="340" w:hanging="284"/>
              <w:rPr>
                <w:rFonts w:ascii="Calibri" w:hAnsi="Calibri" w:cs="Calibri"/>
                <w:lang w:val="en"/>
              </w:rPr>
            </w:pPr>
            <w:r>
              <w:rPr>
                <w:rFonts w:ascii="Calibri" w:hAnsi="Calibri" w:cs="Calibri"/>
                <w:lang w:val="en"/>
              </w:rPr>
              <w:lastRenderedPageBreak/>
              <w:t>Focus on learnt songs rather than creating and exploring</w:t>
            </w:r>
          </w:p>
          <w:p w14:paraId="1DDBCE7B" w14:textId="77777777" w:rsidR="00D26857" w:rsidRDefault="00D26857" w:rsidP="00D26857">
            <w:pPr>
              <w:pStyle w:val="ListParagraph"/>
              <w:numPr>
                <w:ilvl w:val="0"/>
                <w:numId w:val="22"/>
              </w:numPr>
              <w:ind w:left="340" w:hanging="284"/>
              <w:rPr>
                <w:rFonts w:ascii="Calibri" w:hAnsi="Calibri" w:cs="Calibri"/>
                <w:lang w:val="en"/>
              </w:rPr>
            </w:pPr>
            <w:r>
              <w:rPr>
                <w:rFonts w:ascii="Calibri" w:hAnsi="Calibri" w:cs="Calibri"/>
                <w:lang w:val="en"/>
              </w:rPr>
              <w:t>Link to SCSA – confidence</w:t>
            </w:r>
          </w:p>
          <w:p w14:paraId="148CFCA8" w14:textId="77777777" w:rsidR="00D26857" w:rsidRDefault="00C1366C" w:rsidP="00D26857">
            <w:pPr>
              <w:pStyle w:val="ListParagraph"/>
              <w:numPr>
                <w:ilvl w:val="0"/>
                <w:numId w:val="22"/>
              </w:numPr>
              <w:ind w:left="340" w:hanging="284"/>
              <w:rPr>
                <w:rFonts w:ascii="Calibri" w:hAnsi="Calibri" w:cs="Calibri"/>
                <w:lang w:val="en"/>
              </w:rPr>
            </w:pPr>
            <w:r>
              <w:rPr>
                <w:rFonts w:ascii="Calibri" w:hAnsi="Calibri" w:cs="Calibri"/>
                <w:lang w:val="en"/>
              </w:rPr>
              <w:lastRenderedPageBreak/>
              <w:t>Big</w:t>
            </w:r>
            <w:r w:rsidR="00D26857">
              <w:rPr>
                <w:rFonts w:ascii="Calibri" w:hAnsi="Calibri" w:cs="Calibri"/>
                <w:lang w:val="en"/>
              </w:rPr>
              <w:t xml:space="preserve"> focus on narratives and stories, link to comprehension</w:t>
            </w:r>
            <w:r>
              <w:rPr>
                <w:rFonts w:ascii="Calibri" w:hAnsi="Calibri" w:cs="Calibri"/>
                <w:lang w:val="en"/>
              </w:rPr>
              <w:t xml:space="preserve"> – using Pie Corbett again? More modelling of story telling/adapting stories needed in topic time</w:t>
            </w:r>
          </w:p>
          <w:p w14:paraId="7FC586CE" w14:textId="77777777" w:rsidR="00D26857" w:rsidRPr="001A3F50" w:rsidRDefault="00D26857" w:rsidP="00D26857">
            <w:pPr>
              <w:pStyle w:val="ListParagraph"/>
              <w:numPr>
                <w:ilvl w:val="0"/>
                <w:numId w:val="22"/>
              </w:numPr>
              <w:ind w:left="340" w:hanging="284"/>
              <w:rPr>
                <w:rFonts w:ascii="Calibri" w:hAnsi="Calibri" w:cs="Calibri"/>
                <w:lang w:val="en"/>
              </w:rPr>
            </w:pPr>
            <w:r>
              <w:rPr>
                <w:rFonts w:ascii="Calibri" w:hAnsi="Calibri" w:cs="Calibri"/>
                <w:lang w:val="en"/>
              </w:rPr>
              <w:t>Only role play left and this focuses more on retelling</w:t>
            </w:r>
          </w:p>
        </w:tc>
      </w:tr>
    </w:tbl>
    <w:p w14:paraId="1A7BE8A5" w14:textId="77777777" w:rsidR="004D5031" w:rsidRDefault="004D5031" w:rsidP="00DF7B37">
      <w:pPr>
        <w:spacing w:after="0" w:line="240" w:lineRule="auto"/>
      </w:pPr>
    </w:p>
    <w:sectPr w:rsidR="004D5031" w:rsidSect="002476B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3FFDF7" w14:textId="77777777" w:rsidR="001E4103" w:rsidRDefault="001E4103" w:rsidP="001E4103">
      <w:pPr>
        <w:spacing w:after="0" w:line="240" w:lineRule="auto"/>
      </w:pPr>
      <w:r>
        <w:separator/>
      </w:r>
    </w:p>
  </w:endnote>
  <w:endnote w:type="continuationSeparator" w:id="0">
    <w:p w14:paraId="76D9BA75" w14:textId="77777777" w:rsidR="001E4103" w:rsidRDefault="001E4103" w:rsidP="001E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312F9" w14:textId="77777777" w:rsidR="001E4103" w:rsidRDefault="001E4103" w:rsidP="001E4103">
      <w:pPr>
        <w:spacing w:after="0" w:line="240" w:lineRule="auto"/>
      </w:pPr>
      <w:r>
        <w:separator/>
      </w:r>
    </w:p>
  </w:footnote>
  <w:footnote w:type="continuationSeparator" w:id="0">
    <w:p w14:paraId="23780CFD" w14:textId="77777777" w:rsidR="001E4103" w:rsidRDefault="001E4103" w:rsidP="001E4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A1A07"/>
    <w:multiLevelType w:val="hybridMultilevel"/>
    <w:tmpl w:val="8CECDBC2"/>
    <w:lvl w:ilvl="0" w:tplc="266EB4F8">
      <w:start w:val="1"/>
      <w:numFmt w:val="bullet"/>
      <w:lvlText w:val=""/>
      <w:lvlJc w:val="left"/>
      <w:pPr>
        <w:ind w:left="720" w:hanging="360"/>
      </w:pPr>
      <w:rPr>
        <w:rFonts w:ascii="Symbol" w:hAnsi="Symbol" w:hint="default"/>
      </w:rPr>
    </w:lvl>
    <w:lvl w:ilvl="1" w:tplc="29FE48BA">
      <w:start w:val="1"/>
      <w:numFmt w:val="bullet"/>
      <w:lvlText w:val="o"/>
      <w:lvlJc w:val="left"/>
      <w:pPr>
        <w:ind w:left="1440" w:hanging="360"/>
      </w:pPr>
      <w:rPr>
        <w:rFonts w:ascii="Courier New" w:hAnsi="Courier New" w:hint="default"/>
      </w:rPr>
    </w:lvl>
    <w:lvl w:ilvl="2" w:tplc="592EA3F2">
      <w:start w:val="1"/>
      <w:numFmt w:val="bullet"/>
      <w:lvlText w:val=""/>
      <w:lvlJc w:val="left"/>
      <w:pPr>
        <w:ind w:left="2160" w:hanging="360"/>
      </w:pPr>
      <w:rPr>
        <w:rFonts w:ascii="Wingdings" w:hAnsi="Wingdings" w:hint="default"/>
      </w:rPr>
    </w:lvl>
    <w:lvl w:ilvl="3" w:tplc="044C1AF4">
      <w:start w:val="1"/>
      <w:numFmt w:val="bullet"/>
      <w:lvlText w:val=""/>
      <w:lvlJc w:val="left"/>
      <w:pPr>
        <w:ind w:left="2880" w:hanging="360"/>
      </w:pPr>
      <w:rPr>
        <w:rFonts w:ascii="Symbol" w:hAnsi="Symbol" w:hint="default"/>
      </w:rPr>
    </w:lvl>
    <w:lvl w:ilvl="4" w:tplc="78668028">
      <w:start w:val="1"/>
      <w:numFmt w:val="bullet"/>
      <w:lvlText w:val="o"/>
      <w:lvlJc w:val="left"/>
      <w:pPr>
        <w:ind w:left="3600" w:hanging="360"/>
      </w:pPr>
      <w:rPr>
        <w:rFonts w:ascii="Courier New" w:hAnsi="Courier New" w:hint="default"/>
      </w:rPr>
    </w:lvl>
    <w:lvl w:ilvl="5" w:tplc="18D021E4">
      <w:start w:val="1"/>
      <w:numFmt w:val="bullet"/>
      <w:lvlText w:val=""/>
      <w:lvlJc w:val="left"/>
      <w:pPr>
        <w:ind w:left="4320" w:hanging="360"/>
      </w:pPr>
      <w:rPr>
        <w:rFonts w:ascii="Wingdings" w:hAnsi="Wingdings" w:hint="default"/>
      </w:rPr>
    </w:lvl>
    <w:lvl w:ilvl="6" w:tplc="7054AAB6">
      <w:start w:val="1"/>
      <w:numFmt w:val="bullet"/>
      <w:lvlText w:val=""/>
      <w:lvlJc w:val="left"/>
      <w:pPr>
        <w:ind w:left="5040" w:hanging="360"/>
      </w:pPr>
      <w:rPr>
        <w:rFonts w:ascii="Symbol" w:hAnsi="Symbol" w:hint="default"/>
      </w:rPr>
    </w:lvl>
    <w:lvl w:ilvl="7" w:tplc="7FF45420">
      <w:start w:val="1"/>
      <w:numFmt w:val="bullet"/>
      <w:lvlText w:val="o"/>
      <w:lvlJc w:val="left"/>
      <w:pPr>
        <w:ind w:left="5760" w:hanging="360"/>
      </w:pPr>
      <w:rPr>
        <w:rFonts w:ascii="Courier New" w:hAnsi="Courier New" w:hint="default"/>
      </w:rPr>
    </w:lvl>
    <w:lvl w:ilvl="8" w:tplc="A7DE8CAA">
      <w:start w:val="1"/>
      <w:numFmt w:val="bullet"/>
      <w:lvlText w:val=""/>
      <w:lvlJc w:val="left"/>
      <w:pPr>
        <w:ind w:left="6480" w:hanging="360"/>
      </w:pPr>
      <w:rPr>
        <w:rFonts w:ascii="Wingdings" w:hAnsi="Wingdings" w:hint="default"/>
      </w:rPr>
    </w:lvl>
  </w:abstractNum>
  <w:abstractNum w:abstractNumId="1" w15:restartNumberingAfterBreak="0">
    <w:nsid w:val="04D229B7"/>
    <w:multiLevelType w:val="hybridMultilevel"/>
    <w:tmpl w:val="0642585E"/>
    <w:lvl w:ilvl="0" w:tplc="867EEFDE">
      <w:start w:val="1"/>
      <w:numFmt w:val="bullet"/>
      <w:lvlText w:val=""/>
      <w:lvlJc w:val="left"/>
      <w:pPr>
        <w:ind w:left="720" w:hanging="360"/>
      </w:pPr>
      <w:rPr>
        <w:rFonts w:ascii="Symbol" w:hAnsi="Symbol" w:hint="default"/>
      </w:rPr>
    </w:lvl>
    <w:lvl w:ilvl="1" w:tplc="B0FEB55E">
      <w:start w:val="1"/>
      <w:numFmt w:val="bullet"/>
      <w:lvlText w:val="o"/>
      <w:lvlJc w:val="left"/>
      <w:pPr>
        <w:ind w:left="1440" w:hanging="360"/>
      </w:pPr>
      <w:rPr>
        <w:rFonts w:ascii="Courier New" w:hAnsi="Courier New" w:hint="default"/>
      </w:rPr>
    </w:lvl>
    <w:lvl w:ilvl="2" w:tplc="852A1472">
      <w:start w:val="1"/>
      <w:numFmt w:val="bullet"/>
      <w:lvlText w:val=""/>
      <w:lvlJc w:val="left"/>
      <w:pPr>
        <w:ind w:left="2160" w:hanging="360"/>
      </w:pPr>
      <w:rPr>
        <w:rFonts w:ascii="Wingdings" w:hAnsi="Wingdings" w:hint="default"/>
      </w:rPr>
    </w:lvl>
    <w:lvl w:ilvl="3" w:tplc="B1F6CB5E">
      <w:start w:val="1"/>
      <w:numFmt w:val="bullet"/>
      <w:lvlText w:val=""/>
      <w:lvlJc w:val="left"/>
      <w:pPr>
        <w:ind w:left="2880" w:hanging="360"/>
      </w:pPr>
      <w:rPr>
        <w:rFonts w:ascii="Symbol" w:hAnsi="Symbol" w:hint="default"/>
      </w:rPr>
    </w:lvl>
    <w:lvl w:ilvl="4" w:tplc="8B5606A0">
      <w:start w:val="1"/>
      <w:numFmt w:val="bullet"/>
      <w:lvlText w:val="o"/>
      <w:lvlJc w:val="left"/>
      <w:pPr>
        <w:ind w:left="3600" w:hanging="360"/>
      </w:pPr>
      <w:rPr>
        <w:rFonts w:ascii="Courier New" w:hAnsi="Courier New" w:hint="default"/>
      </w:rPr>
    </w:lvl>
    <w:lvl w:ilvl="5" w:tplc="897A7C30">
      <w:start w:val="1"/>
      <w:numFmt w:val="bullet"/>
      <w:lvlText w:val=""/>
      <w:lvlJc w:val="left"/>
      <w:pPr>
        <w:ind w:left="4320" w:hanging="360"/>
      </w:pPr>
      <w:rPr>
        <w:rFonts w:ascii="Wingdings" w:hAnsi="Wingdings" w:hint="default"/>
      </w:rPr>
    </w:lvl>
    <w:lvl w:ilvl="6" w:tplc="C7FA7BF6">
      <w:start w:val="1"/>
      <w:numFmt w:val="bullet"/>
      <w:lvlText w:val=""/>
      <w:lvlJc w:val="left"/>
      <w:pPr>
        <w:ind w:left="5040" w:hanging="360"/>
      </w:pPr>
      <w:rPr>
        <w:rFonts w:ascii="Symbol" w:hAnsi="Symbol" w:hint="default"/>
      </w:rPr>
    </w:lvl>
    <w:lvl w:ilvl="7" w:tplc="28E44026">
      <w:start w:val="1"/>
      <w:numFmt w:val="bullet"/>
      <w:lvlText w:val="o"/>
      <w:lvlJc w:val="left"/>
      <w:pPr>
        <w:ind w:left="5760" w:hanging="360"/>
      </w:pPr>
      <w:rPr>
        <w:rFonts w:ascii="Courier New" w:hAnsi="Courier New" w:hint="default"/>
      </w:rPr>
    </w:lvl>
    <w:lvl w:ilvl="8" w:tplc="69485F36">
      <w:start w:val="1"/>
      <w:numFmt w:val="bullet"/>
      <w:lvlText w:val=""/>
      <w:lvlJc w:val="left"/>
      <w:pPr>
        <w:ind w:left="6480" w:hanging="360"/>
      </w:pPr>
      <w:rPr>
        <w:rFonts w:ascii="Wingdings" w:hAnsi="Wingdings" w:hint="default"/>
      </w:rPr>
    </w:lvl>
  </w:abstractNum>
  <w:abstractNum w:abstractNumId="2" w15:restartNumberingAfterBreak="0">
    <w:nsid w:val="052D3FD8"/>
    <w:multiLevelType w:val="hybridMultilevel"/>
    <w:tmpl w:val="1DE8AA14"/>
    <w:lvl w:ilvl="0" w:tplc="640EEB24">
      <w:start w:val="1"/>
      <w:numFmt w:val="bullet"/>
      <w:lvlText w:val=""/>
      <w:lvlJc w:val="left"/>
      <w:pPr>
        <w:ind w:left="720" w:hanging="360"/>
      </w:pPr>
      <w:rPr>
        <w:rFonts w:ascii="Symbol" w:hAnsi="Symbol" w:hint="default"/>
      </w:rPr>
    </w:lvl>
    <w:lvl w:ilvl="1" w:tplc="7C646FAA">
      <w:start w:val="1"/>
      <w:numFmt w:val="bullet"/>
      <w:lvlText w:val="o"/>
      <w:lvlJc w:val="left"/>
      <w:pPr>
        <w:ind w:left="1440" w:hanging="360"/>
      </w:pPr>
      <w:rPr>
        <w:rFonts w:ascii="Courier New" w:hAnsi="Courier New" w:hint="default"/>
      </w:rPr>
    </w:lvl>
    <w:lvl w:ilvl="2" w:tplc="436C044A">
      <w:start w:val="1"/>
      <w:numFmt w:val="bullet"/>
      <w:lvlText w:val=""/>
      <w:lvlJc w:val="left"/>
      <w:pPr>
        <w:ind w:left="2160" w:hanging="360"/>
      </w:pPr>
      <w:rPr>
        <w:rFonts w:ascii="Wingdings" w:hAnsi="Wingdings" w:hint="default"/>
      </w:rPr>
    </w:lvl>
    <w:lvl w:ilvl="3" w:tplc="0D3CFE96">
      <w:start w:val="1"/>
      <w:numFmt w:val="bullet"/>
      <w:lvlText w:val=""/>
      <w:lvlJc w:val="left"/>
      <w:pPr>
        <w:ind w:left="2880" w:hanging="360"/>
      </w:pPr>
      <w:rPr>
        <w:rFonts w:ascii="Symbol" w:hAnsi="Symbol" w:hint="default"/>
      </w:rPr>
    </w:lvl>
    <w:lvl w:ilvl="4" w:tplc="867A911C">
      <w:start w:val="1"/>
      <w:numFmt w:val="bullet"/>
      <w:lvlText w:val="o"/>
      <w:lvlJc w:val="left"/>
      <w:pPr>
        <w:ind w:left="3600" w:hanging="360"/>
      </w:pPr>
      <w:rPr>
        <w:rFonts w:ascii="Courier New" w:hAnsi="Courier New" w:hint="default"/>
      </w:rPr>
    </w:lvl>
    <w:lvl w:ilvl="5" w:tplc="6858708A">
      <w:start w:val="1"/>
      <w:numFmt w:val="bullet"/>
      <w:lvlText w:val=""/>
      <w:lvlJc w:val="left"/>
      <w:pPr>
        <w:ind w:left="4320" w:hanging="360"/>
      </w:pPr>
      <w:rPr>
        <w:rFonts w:ascii="Wingdings" w:hAnsi="Wingdings" w:hint="default"/>
      </w:rPr>
    </w:lvl>
    <w:lvl w:ilvl="6" w:tplc="DFBE3066">
      <w:start w:val="1"/>
      <w:numFmt w:val="bullet"/>
      <w:lvlText w:val=""/>
      <w:lvlJc w:val="left"/>
      <w:pPr>
        <w:ind w:left="5040" w:hanging="360"/>
      </w:pPr>
      <w:rPr>
        <w:rFonts w:ascii="Symbol" w:hAnsi="Symbol" w:hint="default"/>
      </w:rPr>
    </w:lvl>
    <w:lvl w:ilvl="7" w:tplc="47921116">
      <w:start w:val="1"/>
      <w:numFmt w:val="bullet"/>
      <w:lvlText w:val="o"/>
      <w:lvlJc w:val="left"/>
      <w:pPr>
        <w:ind w:left="5760" w:hanging="360"/>
      </w:pPr>
      <w:rPr>
        <w:rFonts w:ascii="Courier New" w:hAnsi="Courier New" w:hint="default"/>
      </w:rPr>
    </w:lvl>
    <w:lvl w:ilvl="8" w:tplc="BFCC8012">
      <w:start w:val="1"/>
      <w:numFmt w:val="bullet"/>
      <w:lvlText w:val=""/>
      <w:lvlJc w:val="left"/>
      <w:pPr>
        <w:ind w:left="6480" w:hanging="360"/>
      </w:pPr>
      <w:rPr>
        <w:rFonts w:ascii="Wingdings" w:hAnsi="Wingdings" w:hint="default"/>
      </w:rPr>
    </w:lvl>
  </w:abstractNum>
  <w:abstractNum w:abstractNumId="3" w15:restartNumberingAfterBreak="0">
    <w:nsid w:val="0C0B4173"/>
    <w:multiLevelType w:val="hybridMultilevel"/>
    <w:tmpl w:val="5B540886"/>
    <w:lvl w:ilvl="0" w:tplc="6D8AD510">
      <w:start w:val="1"/>
      <w:numFmt w:val="bullet"/>
      <w:lvlText w:val=""/>
      <w:lvlJc w:val="left"/>
      <w:pPr>
        <w:ind w:left="720" w:hanging="360"/>
      </w:pPr>
      <w:rPr>
        <w:rFonts w:ascii="Symbol" w:hAnsi="Symbol" w:hint="default"/>
      </w:rPr>
    </w:lvl>
    <w:lvl w:ilvl="1" w:tplc="6A54A5DA">
      <w:start w:val="1"/>
      <w:numFmt w:val="bullet"/>
      <w:lvlText w:val="o"/>
      <w:lvlJc w:val="left"/>
      <w:pPr>
        <w:ind w:left="1440" w:hanging="360"/>
      </w:pPr>
      <w:rPr>
        <w:rFonts w:ascii="Courier New" w:hAnsi="Courier New" w:hint="default"/>
      </w:rPr>
    </w:lvl>
    <w:lvl w:ilvl="2" w:tplc="12708F04">
      <w:start w:val="1"/>
      <w:numFmt w:val="bullet"/>
      <w:lvlText w:val=""/>
      <w:lvlJc w:val="left"/>
      <w:pPr>
        <w:ind w:left="2160" w:hanging="360"/>
      </w:pPr>
      <w:rPr>
        <w:rFonts w:ascii="Wingdings" w:hAnsi="Wingdings" w:hint="default"/>
      </w:rPr>
    </w:lvl>
    <w:lvl w:ilvl="3" w:tplc="398E54A4">
      <w:start w:val="1"/>
      <w:numFmt w:val="bullet"/>
      <w:lvlText w:val=""/>
      <w:lvlJc w:val="left"/>
      <w:pPr>
        <w:ind w:left="2880" w:hanging="360"/>
      </w:pPr>
      <w:rPr>
        <w:rFonts w:ascii="Symbol" w:hAnsi="Symbol" w:hint="default"/>
      </w:rPr>
    </w:lvl>
    <w:lvl w:ilvl="4" w:tplc="86527D84">
      <w:start w:val="1"/>
      <w:numFmt w:val="bullet"/>
      <w:lvlText w:val="o"/>
      <w:lvlJc w:val="left"/>
      <w:pPr>
        <w:ind w:left="3600" w:hanging="360"/>
      </w:pPr>
      <w:rPr>
        <w:rFonts w:ascii="Courier New" w:hAnsi="Courier New" w:hint="default"/>
      </w:rPr>
    </w:lvl>
    <w:lvl w:ilvl="5" w:tplc="CF0A5FFA">
      <w:start w:val="1"/>
      <w:numFmt w:val="bullet"/>
      <w:lvlText w:val=""/>
      <w:lvlJc w:val="left"/>
      <w:pPr>
        <w:ind w:left="4320" w:hanging="360"/>
      </w:pPr>
      <w:rPr>
        <w:rFonts w:ascii="Wingdings" w:hAnsi="Wingdings" w:hint="default"/>
      </w:rPr>
    </w:lvl>
    <w:lvl w:ilvl="6" w:tplc="644C3610">
      <w:start w:val="1"/>
      <w:numFmt w:val="bullet"/>
      <w:lvlText w:val=""/>
      <w:lvlJc w:val="left"/>
      <w:pPr>
        <w:ind w:left="5040" w:hanging="360"/>
      </w:pPr>
      <w:rPr>
        <w:rFonts w:ascii="Symbol" w:hAnsi="Symbol" w:hint="default"/>
      </w:rPr>
    </w:lvl>
    <w:lvl w:ilvl="7" w:tplc="599298DE">
      <w:start w:val="1"/>
      <w:numFmt w:val="bullet"/>
      <w:lvlText w:val="o"/>
      <w:lvlJc w:val="left"/>
      <w:pPr>
        <w:ind w:left="5760" w:hanging="360"/>
      </w:pPr>
      <w:rPr>
        <w:rFonts w:ascii="Courier New" w:hAnsi="Courier New" w:hint="default"/>
      </w:rPr>
    </w:lvl>
    <w:lvl w:ilvl="8" w:tplc="08F4C008">
      <w:start w:val="1"/>
      <w:numFmt w:val="bullet"/>
      <w:lvlText w:val=""/>
      <w:lvlJc w:val="left"/>
      <w:pPr>
        <w:ind w:left="6480" w:hanging="360"/>
      </w:pPr>
      <w:rPr>
        <w:rFonts w:ascii="Wingdings" w:hAnsi="Wingdings" w:hint="default"/>
      </w:rPr>
    </w:lvl>
  </w:abstractNum>
  <w:abstractNum w:abstractNumId="4" w15:restartNumberingAfterBreak="0">
    <w:nsid w:val="15E061FA"/>
    <w:multiLevelType w:val="hybridMultilevel"/>
    <w:tmpl w:val="72D0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F5980"/>
    <w:multiLevelType w:val="hybridMultilevel"/>
    <w:tmpl w:val="AAE8F60A"/>
    <w:lvl w:ilvl="0" w:tplc="66540D34">
      <w:start w:val="1"/>
      <w:numFmt w:val="bullet"/>
      <w:lvlText w:val=""/>
      <w:lvlJc w:val="left"/>
      <w:pPr>
        <w:ind w:left="720" w:hanging="360"/>
      </w:pPr>
      <w:rPr>
        <w:rFonts w:ascii="Symbol" w:hAnsi="Symbol" w:hint="default"/>
      </w:rPr>
    </w:lvl>
    <w:lvl w:ilvl="1" w:tplc="EA1E13DE">
      <w:start w:val="1"/>
      <w:numFmt w:val="bullet"/>
      <w:lvlText w:val="o"/>
      <w:lvlJc w:val="left"/>
      <w:pPr>
        <w:ind w:left="1440" w:hanging="360"/>
      </w:pPr>
      <w:rPr>
        <w:rFonts w:ascii="Courier New" w:hAnsi="Courier New" w:hint="default"/>
      </w:rPr>
    </w:lvl>
    <w:lvl w:ilvl="2" w:tplc="8974AED6">
      <w:start w:val="1"/>
      <w:numFmt w:val="bullet"/>
      <w:lvlText w:val=""/>
      <w:lvlJc w:val="left"/>
      <w:pPr>
        <w:ind w:left="2160" w:hanging="360"/>
      </w:pPr>
      <w:rPr>
        <w:rFonts w:ascii="Wingdings" w:hAnsi="Wingdings" w:hint="default"/>
      </w:rPr>
    </w:lvl>
    <w:lvl w:ilvl="3" w:tplc="CC067FEE">
      <w:start w:val="1"/>
      <w:numFmt w:val="bullet"/>
      <w:lvlText w:val=""/>
      <w:lvlJc w:val="left"/>
      <w:pPr>
        <w:ind w:left="2880" w:hanging="360"/>
      </w:pPr>
      <w:rPr>
        <w:rFonts w:ascii="Symbol" w:hAnsi="Symbol" w:hint="default"/>
      </w:rPr>
    </w:lvl>
    <w:lvl w:ilvl="4" w:tplc="74044854">
      <w:start w:val="1"/>
      <w:numFmt w:val="bullet"/>
      <w:lvlText w:val="o"/>
      <w:lvlJc w:val="left"/>
      <w:pPr>
        <w:ind w:left="3600" w:hanging="360"/>
      </w:pPr>
      <w:rPr>
        <w:rFonts w:ascii="Courier New" w:hAnsi="Courier New" w:hint="default"/>
      </w:rPr>
    </w:lvl>
    <w:lvl w:ilvl="5" w:tplc="3FBC93DC">
      <w:start w:val="1"/>
      <w:numFmt w:val="bullet"/>
      <w:lvlText w:val=""/>
      <w:lvlJc w:val="left"/>
      <w:pPr>
        <w:ind w:left="4320" w:hanging="360"/>
      </w:pPr>
      <w:rPr>
        <w:rFonts w:ascii="Wingdings" w:hAnsi="Wingdings" w:hint="default"/>
      </w:rPr>
    </w:lvl>
    <w:lvl w:ilvl="6" w:tplc="00A4FB3A">
      <w:start w:val="1"/>
      <w:numFmt w:val="bullet"/>
      <w:lvlText w:val=""/>
      <w:lvlJc w:val="left"/>
      <w:pPr>
        <w:ind w:left="5040" w:hanging="360"/>
      </w:pPr>
      <w:rPr>
        <w:rFonts w:ascii="Symbol" w:hAnsi="Symbol" w:hint="default"/>
      </w:rPr>
    </w:lvl>
    <w:lvl w:ilvl="7" w:tplc="95BA7858">
      <w:start w:val="1"/>
      <w:numFmt w:val="bullet"/>
      <w:lvlText w:val="o"/>
      <w:lvlJc w:val="left"/>
      <w:pPr>
        <w:ind w:left="5760" w:hanging="360"/>
      </w:pPr>
      <w:rPr>
        <w:rFonts w:ascii="Courier New" w:hAnsi="Courier New" w:hint="default"/>
      </w:rPr>
    </w:lvl>
    <w:lvl w:ilvl="8" w:tplc="66E6E4EE">
      <w:start w:val="1"/>
      <w:numFmt w:val="bullet"/>
      <w:lvlText w:val=""/>
      <w:lvlJc w:val="left"/>
      <w:pPr>
        <w:ind w:left="6480" w:hanging="360"/>
      </w:pPr>
      <w:rPr>
        <w:rFonts w:ascii="Wingdings" w:hAnsi="Wingdings" w:hint="default"/>
      </w:rPr>
    </w:lvl>
  </w:abstractNum>
  <w:abstractNum w:abstractNumId="6" w15:restartNumberingAfterBreak="0">
    <w:nsid w:val="1A377085"/>
    <w:multiLevelType w:val="hybridMultilevel"/>
    <w:tmpl w:val="AEE4FCC2"/>
    <w:lvl w:ilvl="0" w:tplc="509490EC">
      <w:start w:val="1"/>
      <w:numFmt w:val="bullet"/>
      <w:lvlText w:val=""/>
      <w:lvlJc w:val="left"/>
      <w:pPr>
        <w:ind w:left="720" w:hanging="360"/>
      </w:pPr>
      <w:rPr>
        <w:rFonts w:ascii="Symbol" w:hAnsi="Symbol" w:hint="default"/>
      </w:rPr>
    </w:lvl>
    <w:lvl w:ilvl="1" w:tplc="4454ADEC">
      <w:start w:val="1"/>
      <w:numFmt w:val="bullet"/>
      <w:lvlText w:val="o"/>
      <w:lvlJc w:val="left"/>
      <w:pPr>
        <w:ind w:left="1440" w:hanging="360"/>
      </w:pPr>
      <w:rPr>
        <w:rFonts w:ascii="Courier New" w:hAnsi="Courier New" w:hint="default"/>
      </w:rPr>
    </w:lvl>
    <w:lvl w:ilvl="2" w:tplc="BF56F5F0">
      <w:start w:val="1"/>
      <w:numFmt w:val="bullet"/>
      <w:lvlText w:val=""/>
      <w:lvlJc w:val="left"/>
      <w:pPr>
        <w:ind w:left="2160" w:hanging="360"/>
      </w:pPr>
      <w:rPr>
        <w:rFonts w:ascii="Wingdings" w:hAnsi="Wingdings" w:hint="default"/>
      </w:rPr>
    </w:lvl>
    <w:lvl w:ilvl="3" w:tplc="9726350C">
      <w:start w:val="1"/>
      <w:numFmt w:val="bullet"/>
      <w:lvlText w:val=""/>
      <w:lvlJc w:val="left"/>
      <w:pPr>
        <w:ind w:left="2880" w:hanging="360"/>
      </w:pPr>
      <w:rPr>
        <w:rFonts w:ascii="Symbol" w:hAnsi="Symbol" w:hint="default"/>
      </w:rPr>
    </w:lvl>
    <w:lvl w:ilvl="4" w:tplc="68C4BBD2">
      <w:start w:val="1"/>
      <w:numFmt w:val="bullet"/>
      <w:lvlText w:val="o"/>
      <w:lvlJc w:val="left"/>
      <w:pPr>
        <w:ind w:left="3600" w:hanging="360"/>
      </w:pPr>
      <w:rPr>
        <w:rFonts w:ascii="Courier New" w:hAnsi="Courier New" w:hint="default"/>
      </w:rPr>
    </w:lvl>
    <w:lvl w:ilvl="5" w:tplc="D5B2A408">
      <w:start w:val="1"/>
      <w:numFmt w:val="bullet"/>
      <w:lvlText w:val=""/>
      <w:lvlJc w:val="left"/>
      <w:pPr>
        <w:ind w:left="4320" w:hanging="360"/>
      </w:pPr>
      <w:rPr>
        <w:rFonts w:ascii="Wingdings" w:hAnsi="Wingdings" w:hint="default"/>
      </w:rPr>
    </w:lvl>
    <w:lvl w:ilvl="6" w:tplc="3C38C48E">
      <w:start w:val="1"/>
      <w:numFmt w:val="bullet"/>
      <w:lvlText w:val=""/>
      <w:lvlJc w:val="left"/>
      <w:pPr>
        <w:ind w:left="5040" w:hanging="360"/>
      </w:pPr>
      <w:rPr>
        <w:rFonts w:ascii="Symbol" w:hAnsi="Symbol" w:hint="default"/>
      </w:rPr>
    </w:lvl>
    <w:lvl w:ilvl="7" w:tplc="35743414">
      <w:start w:val="1"/>
      <w:numFmt w:val="bullet"/>
      <w:lvlText w:val="o"/>
      <w:lvlJc w:val="left"/>
      <w:pPr>
        <w:ind w:left="5760" w:hanging="360"/>
      </w:pPr>
      <w:rPr>
        <w:rFonts w:ascii="Courier New" w:hAnsi="Courier New" w:hint="default"/>
      </w:rPr>
    </w:lvl>
    <w:lvl w:ilvl="8" w:tplc="60E6B290">
      <w:start w:val="1"/>
      <w:numFmt w:val="bullet"/>
      <w:lvlText w:val=""/>
      <w:lvlJc w:val="left"/>
      <w:pPr>
        <w:ind w:left="6480" w:hanging="360"/>
      </w:pPr>
      <w:rPr>
        <w:rFonts w:ascii="Wingdings" w:hAnsi="Wingdings" w:hint="default"/>
      </w:rPr>
    </w:lvl>
  </w:abstractNum>
  <w:abstractNum w:abstractNumId="7" w15:restartNumberingAfterBreak="0">
    <w:nsid w:val="31E977C3"/>
    <w:multiLevelType w:val="hybridMultilevel"/>
    <w:tmpl w:val="AFA62510"/>
    <w:lvl w:ilvl="0" w:tplc="509490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DF000B"/>
    <w:multiLevelType w:val="hybridMultilevel"/>
    <w:tmpl w:val="C3FE71C2"/>
    <w:lvl w:ilvl="0" w:tplc="509490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F679A9"/>
    <w:multiLevelType w:val="hybridMultilevel"/>
    <w:tmpl w:val="53AA0050"/>
    <w:lvl w:ilvl="0" w:tplc="4DB0AC92">
      <w:start w:val="1"/>
      <w:numFmt w:val="bullet"/>
      <w:lvlText w:val=""/>
      <w:lvlJc w:val="left"/>
      <w:pPr>
        <w:ind w:left="720" w:hanging="360"/>
      </w:pPr>
      <w:rPr>
        <w:rFonts w:ascii="Symbol" w:hAnsi="Symbol" w:hint="default"/>
      </w:rPr>
    </w:lvl>
    <w:lvl w:ilvl="1" w:tplc="F85A34A8">
      <w:start w:val="1"/>
      <w:numFmt w:val="bullet"/>
      <w:lvlText w:val="o"/>
      <w:lvlJc w:val="left"/>
      <w:pPr>
        <w:ind w:left="1440" w:hanging="360"/>
      </w:pPr>
      <w:rPr>
        <w:rFonts w:ascii="Courier New" w:hAnsi="Courier New" w:hint="default"/>
      </w:rPr>
    </w:lvl>
    <w:lvl w:ilvl="2" w:tplc="875A054A">
      <w:start w:val="1"/>
      <w:numFmt w:val="bullet"/>
      <w:lvlText w:val=""/>
      <w:lvlJc w:val="left"/>
      <w:pPr>
        <w:ind w:left="2160" w:hanging="360"/>
      </w:pPr>
      <w:rPr>
        <w:rFonts w:ascii="Wingdings" w:hAnsi="Wingdings" w:hint="default"/>
      </w:rPr>
    </w:lvl>
    <w:lvl w:ilvl="3" w:tplc="5D200310">
      <w:start w:val="1"/>
      <w:numFmt w:val="bullet"/>
      <w:lvlText w:val=""/>
      <w:lvlJc w:val="left"/>
      <w:pPr>
        <w:ind w:left="2880" w:hanging="360"/>
      </w:pPr>
      <w:rPr>
        <w:rFonts w:ascii="Symbol" w:hAnsi="Symbol" w:hint="default"/>
      </w:rPr>
    </w:lvl>
    <w:lvl w:ilvl="4" w:tplc="BAB087FA">
      <w:start w:val="1"/>
      <w:numFmt w:val="bullet"/>
      <w:lvlText w:val="o"/>
      <w:lvlJc w:val="left"/>
      <w:pPr>
        <w:ind w:left="3600" w:hanging="360"/>
      </w:pPr>
      <w:rPr>
        <w:rFonts w:ascii="Courier New" w:hAnsi="Courier New" w:hint="default"/>
      </w:rPr>
    </w:lvl>
    <w:lvl w:ilvl="5" w:tplc="EEB88802">
      <w:start w:val="1"/>
      <w:numFmt w:val="bullet"/>
      <w:lvlText w:val=""/>
      <w:lvlJc w:val="left"/>
      <w:pPr>
        <w:ind w:left="4320" w:hanging="360"/>
      </w:pPr>
      <w:rPr>
        <w:rFonts w:ascii="Wingdings" w:hAnsi="Wingdings" w:hint="default"/>
      </w:rPr>
    </w:lvl>
    <w:lvl w:ilvl="6" w:tplc="3E4C743E">
      <w:start w:val="1"/>
      <w:numFmt w:val="bullet"/>
      <w:lvlText w:val=""/>
      <w:lvlJc w:val="left"/>
      <w:pPr>
        <w:ind w:left="5040" w:hanging="360"/>
      </w:pPr>
      <w:rPr>
        <w:rFonts w:ascii="Symbol" w:hAnsi="Symbol" w:hint="default"/>
      </w:rPr>
    </w:lvl>
    <w:lvl w:ilvl="7" w:tplc="FEEEBB28">
      <w:start w:val="1"/>
      <w:numFmt w:val="bullet"/>
      <w:lvlText w:val="o"/>
      <w:lvlJc w:val="left"/>
      <w:pPr>
        <w:ind w:left="5760" w:hanging="360"/>
      </w:pPr>
      <w:rPr>
        <w:rFonts w:ascii="Courier New" w:hAnsi="Courier New" w:hint="default"/>
      </w:rPr>
    </w:lvl>
    <w:lvl w:ilvl="8" w:tplc="82C688B4">
      <w:start w:val="1"/>
      <w:numFmt w:val="bullet"/>
      <w:lvlText w:val=""/>
      <w:lvlJc w:val="left"/>
      <w:pPr>
        <w:ind w:left="6480" w:hanging="360"/>
      </w:pPr>
      <w:rPr>
        <w:rFonts w:ascii="Wingdings" w:hAnsi="Wingdings" w:hint="default"/>
      </w:rPr>
    </w:lvl>
  </w:abstractNum>
  <w:abstractNum w:abstractNumId="10" w15:restartNumberingAfterBreak="0">
    <w:nsid w:val="42087957"/>
    <w:multiLevelType w:val="hybridMultilevel"/>
    <w:tmpl w:val="A19A3B52"/>
    <w:lvl w:ilvl="0" w:tplc="509490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03625B"/>
    <w:multiLevelType w:val="hybridMultilevel"/>
    <w:tmpl w:val="368E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375F02"/>
    <w:multiLevelType w:val="hybridMultilevel"/>
    <w:tmpl w:val="42F08578"/>
    <w:lvl w:ilvl="0" w:tplc="DF6CC0D0">
      <w:start w:val="1"/>
      <w:numFmt w:val="bullet"/>
      <w:lvlText w:val=""/>
      <w:lvlJc w:val="left"/>
      <w:pPr>
        <w:ind w:left="720" w:hanging="360"/>
      </w:pPr>
      <w:rPr>
        <w:rFonts w:ascii="Symbol" w:hAnsi="Symbol" w:hint="default"/>
      </w:rPr>
    </w:lvl>
    <w:lvl w:ilvl="1" w:tplc="6766555C">
      <w:start w:val="1"/>
      <w:numFmt w:val="bullet"/>
      <w:lvlText w:val="o"/>
      <w:lvlJc w:val="left"/>
      <w:pPr>
        <w:ind w:left="1440" w:hanging="360"/>
      </w:pPr>
      <w:rPr>
        <w:rFonts w:ascii="Courier New" w:hAnsi="Courier New" w:hint="default"/>
      </w:rPr>
    </w:lvl>
    <w:lvl w:ilvl="2" w:tplc="178823D0">
      <w:start w:val="1"/>
      <w:numFmt w:val="bullet"/>
      <w:lvlText w:val=""/>
      <w:lvlJc w:val="left"/>
      <w:pPr>
        <w:ind w:left="2160" w:hanging="360"/>
      </w:pPr>
      <w:rPr>
        <w:rFonts w:ascii="Wingdings" w:hAnsi="Wingdings" w:hint="default"/>
      </w:rPr>
    </w:lvl>
    <w:lvl w:ilvl="3" w:tplc="2D6E3284">
      <w:start w:val="1"/>
      <w:numFmt w:val="bullet"/>
      <w:lvlText w:val=""/>
      <w:lvlJc w:val="left"/>
      <w:pPr>
        <w:ind w:left="2880" w:hanging="360"/>
      </w:pPr>
      <w:rPr>
        <w:rFonts w:ascii="Symbol" w:hAnsi="Symbol" w:hint="default"/>
      </w:rPr>
    </w:lvl>
    <w:lvl w:ilvl="4" w:tplc="3D845EF4">
      <w:start w:val="1"/>
      <w:numFmt w:val="bullet"/>
      <w:lvlText w:val="o"/>
      <w:lvlJc w:val="left"/>
      <w:pPr>
        <w:ind w:left="3600" w:hanging="360"/>
      </w:pPr>
      <w:rPr>
        <w:rFonts w:ascii="Courier New" w:hAnsi="Courier New" w:hint="default"/>
      </w:rPr>
    </w:lvl>
    <w:lvl w:ilvl="5" w:tplc="3D00A6E4">
      <w:start w:val="1"/>
      <w:numFmt w:val="bullet"/>
      <w:lvlText w:val=""/>
      <w:lvlJc w:val="left"/>
      <w:pPr>
        <w:ind w:left="4320" w:hanging="360"/>
      </w:pPr>
      <w:rPr>
        <w:rFonts w:ascii="Wingdings" w:hAnsi="Wingdings" w:hint="default"/>
      </w:rPr>
    </w:lvl>
    <w:lvl w:ilvl="6" w:tplc="29843450">
      <w:start w:val="1"/>
      <w:numFmt w:val="bullet"/>
      <w:lvlText w:val=""/>
      <w:lvlJc w:val="left"/>
      <w:pPr>
        <w:ind w:left="5040" w:hanging="360"/>
      </w:pPr>
      <w:rPr>
        <w:rFonts w:ascii="Symbol" w:hAnsi="Symbol" w:hint="default"/>
      </w:rPr>
    </w:lvl>
    <w:lvl w:ilvl="7" w:tplc="4C48BFFA">
      <w:start w:val="1"/>
      <w:numFmt w:val="bullet"/>
      <w:lvlText w:val="o"/>
      <w:lvlJc w:val="left"/>
      <w:pPr>
        <w:ind w:left="5760" w:hanging="360"/>
      </w:pPr>
      <w:rPr>
        <w:rFonts w:ascii="Courier New" w:hAnsi="Courier New" w:hint="default"/>
      </w:rPr>
    </w:lvl>
    <w:lvl w:ilvl="8" w:tplc="5DF4B4B4">
      <w:start w:val="1"/>
      <w:numFmt w:val="bullet"/>
      <w:lvlText w:val=""/>
      <w:lvlJc w:val="left"/>
      <w:pPr>
        <w:ind w:left="6480" w:hanging="360"/>
      </w:pPr>
      <w:rPr>
        <w:rFonts w:ascii="Wingdings" w:hAnsi="Wingdings" w:hint="default"/>
      </w:rPr>
    </w:lvl>
  </w:abstractNum>
  <w:abstractNum w:abstractNumId="13" w15:restartNumberingAfterBreak="0">
    <w:nsid w:val="518D4A66"/>
    <w:multiLevelType w:val="hybridMultilevel"/>
    <w:tmpl w:val="DA466EF6"/>
    <w:lvl w:ilvl="0" w:tplc="4CACF7F0">
      <w:start w:val="1"/>
      <w:numFmt w:val="bullet"/>
      <w:lvlText w:val=""/>
      <w:lvlJc w:val="left"/>
      <w:pPr>
        <w:ind w:left="720" w:hanging="360"/>
      </w:pPr>
      <w:rPr>
        <w:rFonts w:ascii="Symbol" w:hAnsi="Symbol" w:hint="default"/>
      </w:rPr>
    </w:lvl>
    <w:lvl w:ilvl="1" w:tplc="57FE2A6C">
      <w:start w:val="1"/>
      <w:numFmt w:val="bullet"/>
      <w:lvlText w:val="o"/>
      <w:lvlJc w:val="left"/>
      <w:pPr>
        <w:ind w:left="1440" w:hanging="360"/>
      </w:pPr>
      <w:rPr>
        <w:rFonts w:ascii="Courier New" w:hAnsi="Courier New" w:hint="default"/>
      </w:rPr>
    </w:lvl>
    <w:lvl w:ilvl="2" w:tplc="C9008B98">
      <w:start w:val="1"/>
      <w:numFmt w:val="bullet"/>
      <w:lvlText w:val=""/>
      <w:lvlJc w:val="left"/>
      <w:pPr>
        <w:ind w:left="2160" w:hanging="360"/>
      </w:pPr>
      <w:rPr>
        <w:rFonts w:ascii="Wingdings" w:hAnsi="Wingdings" w:hint="default"/>
      </w:rPr>
    </w:lvl>
    <w:lvl w:ilvl="3" w:tplc="E4E6E7B8">
      <w:start w:val="1"/>
      <w:numFmt w:val="bullet"/>
      <w:lvlText w:val=""/>
      <w:lvlJc w:val="left"/>
      <w:pPr>
        <w:ind w:left="2880" w:hanging="360"/>
      </w:pPr>
      <w:rPr>
        <w:rFonts w:ascii="Symbol" w:hAnsi="Symbol" w:hint="default"/>
      </w:rPr>
    </w:lvl>
    <w:lvl w:ilvl="4" w:tplc="3B9E982E">
      <w:start w:val="1"/>
      <w:numFmt w:val="bullet"/>
      <w:lvlText w:val="o"/>
      <w:lvlJc w:val="left"/>
      <w:pPr>
        <w:ind w:left="3600" w:hanging="360"/>
      </w:pPr>
      <w:rPr>
        <w:rFonts w:ascii="Courier New" w:hAnsi="Courier New" w:hint="default"/>
      </w:rPr>
    </w:lvl>
    <w:lvl w:ilvl="5" w:tplc="8584A122">
      <w:start w:val="1"/>
      <w:numFmt w:val="bullet"/>
      <w:lvlText w:val=""/>
      <w:lvlJc w:val="left"/>
      <w:pPr>
        <w:ind w:left="4320" w:hanging="360"/>
      </w:pPr>
      <w:rPr>
        <w:rFonts w:ascii="Wingdings" w:hAnsi="Wingdings" w:hint="default"/>
      </w:rPr>
    </w:lvl>
    <w:lvl w:ilvl="6" w:tplc="394C686A">
      <w:start w:val="1"/>
      <w:numFmt w:val="bullet"/>
      <w:lvlText w:val=""/>
      <w:lvlJc w:val="left"/>
      <w:pPr>
        <w:ind w:left="5040" w:hanging="360"/>
      </w:pPr>
      <w:rPr>
        <w:rFonts w:ascii="Symbol" w:hAnsi="Symbol" w:hint="default"/>
      </w:rPr>
    </w:lvl>
    <w:lvl w:ilvl="7" w:tplc="13AAA56A">
      <w:start w:val="1"/>
      <w:numFmt w:val="bullet"/>
      <w:lvlText w:val="o"/>
      <w:lvlJc w:val="left"/>
      <w:pPr>
        <w:ind w:left="5760" w:hanging="360"/>
      </w:pPr>
      <w:rPr>
        <w:rFonts w:ascii="Courier New" w:hAnsi="Courier New" w:hint="default"/>
      </w:rPr>
    </w:lvl>
    <w:lvl w:ilvl="8" w:tplc="45869438">
      <w:start w:val="1"/>
      <w:numFmt w:val="bullet"/>
      <w:lvlText w:val=""/>
      <w:lvlJc w:val="left"/>
      <w:pPr>
        <w:ind w:left="6480" w:hanging="360"/>
      </w:pPr>
      <w:rPr>
        <w:rFonts w:ascii="Wingdings" w:hAnsi="Wingdings" w:hint="default"/>
      </w:rPr>
    </w:lvl>
  </w:abstractNum>
  <w:abstractNum w:abstractNumId="14" w15:restartNumberingAfterBreak="0">
    <w:nsid w:val="56F11D69"/>
    <w:multiLevelType w:val="hybridMultilevel"/>
    <w:tmpl w:val="092676C0"/>
    <w:lvl w:ilvl="0" w:tplc="30B63CDC">
      <w:start w:val="1"/>
      <w:numFmt w:val="bullet"/>
      <w:lvlText w:val=""/>
      <w:lvlJc w:val="left"/>
      <w:pPr>
        <w:ind w:left="720" w:hanging="360"/>
      </w:pPr>
      <w:rPr>
        <w:rFonts w:ascii="Symbol" w:hAnsi="Symbol" w:hint="default"/>
      </w:rPr>
    </w:lvl>
    <w:lvl w:ilvl="1" w:tplc="11A42550">
      <w:start w:val="1"/>
      <w:numFmt w:val="bullet"/>
      <w:lvlText w:val="o"/>
      <w:lvlJc w:val="left"/>
      <w:pPr>
        <w:ind w:left="1440" w:hanging="360"/>
      </w:pPr>
      <w:rPr>
        <w:rFonts w:ascii="Courier New" w:hAnsi="Courier New" w:hint="default"/>
      </w:rPr>
    </w:lvl>
    <w:lvl w:ilvl="2" w:tplc="DE121C1C">
      <w:start w:val="1"/>
      <w:numFmt w:val="bullet"/>
      <w:lvlText w:val=""/>
      <w:lvlJc w:val="left"/>
      <w:pPr>
        <w:ind w:left="2160" w:hanging="360"/>
      </w:pPr>
      <w:rPr>
        <w:rFonts w:ascii="Wingdings" w:hAnsi="Wingdings" w:hint="default"/>
      </w:rPr>
    </w:lvl>
    <w:lvl w:ilvl="3" w:tplc="DF4E5128">
      <w:start w:val="1"/>
      <w:numFmt w:val="bullet"/>
      <w:lvlText w:val=""/>
      <w:lvlJc w:val="left"/>
      <w:pPr>
        <w:ind w:left="2880" w:hanging="360"/>
      </w:pPr>
      <w:rPr>
        <w:rFonts w:ascii="Symbol" w:hAnsi="Symbol" w:hint="default"/>
      </w:rPr>
    </w:lvl>
    <w:lvl w:ilvl="4" w:tplc="F3C2F556">
      <w:start w:val="1"/>
      <w:numFmt w:val="bullet"/>
      <w:lvlText w:val="o"/>
      <w:lvlJc w:val="left"/>
      <w:pPr>
        <w:ind w:left="3600" w:hanging="360"/>
      </w:pPr>
      <w:rPr>
        <w:rFonts w:ascii="Courier New" w:hAnsi="Courier New" w:hint="default"/>
      </w:rPr>
    </w:lvl>
    <w:lvl w:ilvl="5" w:tplc="99C24004">
      <w:start w:val="1"/>
      <w:numFmt w:val="bullet"/>
      <w:lvlText w:val=""/>
      <w:lvlJc w:val="left"/>
      <w:pPr>
        <w:ind w:left="4320" w:hanging="360"/>
      </w:pPr>
      <w:rPr>
        <w:rFonts w:ascii="Wingdings" w:hAnsi="Wingdings" w:hint="default"/>
      </w:rPr>
    </w:lvl>
    <w:lvl w:ilvl="6" w:tplc="40BCEC76">
      <w:start w:val="1"/>
      <w:numFmt w:val="bullet"/>
      <w:lvlText w:val=""/>
      <w:lvlJc w:val="left"/>
      <w:pPr>
        <w:ind w:left="5040" w:hanging="360"/>
      </w:pPr>
      <w:rPr>
        <w:rFonts w:ascii="Symbol" w:hAnsi="Symbol" w:hint="default"/>
      </w:rPr>
    </w:lvl>
    <w:lvl w:ilvl="7" w:tplc="0EC4CE62">
      <w:start w:val="1"/>
      <w:numFmt w:val="bullet"/>
      <w:lvlText w:val="o"/>
      <w:lvlJc w:val="left"/>
      <w:pPr>
        <w:ind w:left="5760" w:hanging="360"/>
      </w:pPr>
      <w:rPr>
        <w:rFonts w:ascii="Courier New" w:hAnsi="Courier New" w:hint="default"/>
      </w:rPr>
    </w:lvl>
    <w:lvl w:ilvl="8" w:tplc="0D108026">
      <w:start w:val="1"/>
      <w:numFmt w:val="bullet"/>
      <w:lvlText w:val=""/>
      <w:lvlJc w:val="left"/>
      <w:pPr>
        <w:ind w:left="6480" w:hanging="360"/>
      </w:pPr>
      <w:rPr>
        <w:rFonts w:ascii="Wingdings" w:hAnsi="Wingdings" w:hint="default"/>
      </w:rPr>
    </w:lvl>
  </w:abstractNum>
  <w:abstractNum w:abstractNumId="15" w15:restartNumberingAfterBreak="0">
    <w:nsid w:val="59195C3C"/>
    <w:multiLevelType w:val="hybridMultilevel"/>
    <w:tmpl w:val="764A8746"/>
    <w:lvl w:ilvl="0" w:tplc="F45E575C">
      <w:start w:val="1"/>
      <w:numFmt w:val="bullet"/>
      <w:lvlText w:val=""/>
      <w:lvlJc w:val="left"/>
      <w:pPr>
        <w:ind w:left="720" w:hanging="360"/>
      </w:pPr>
      <w:rPr>
        <w:rFonts w:ascii="Symbol" w:hAnsi="Symbol" w:hint="default"/>
      </w:rPr>
    </w:lvl>
    <w:lvl w:ilvl="1" w:tplc="D0F4CFBC">
      <w:start w:val="1"/>
      <w:numFmt w:val="bullet"/>
      <w:lvlText w:val="o"/>
      <w:lvlJc w:val="left"/>
      <w:pPr>
        <w:ind w:left="1440" w:hanging="360"/>
      </w:pPr>
      <w:rPr>
        <w:rFonts w:ascii="Courier New" w:hAnsi="Courier New" w:hint="default"/>
      </w:rPr>
    </w:lvl>
    <w:lvl w:ilvl="2" w:tplc="D9089C20">
      <w:start w:val="1"/>
      <w:numFmt w:val="bullet"/>
      <w:lvlText w:val=""/>
      <w:lvlJc w:val="left"/>
      <w:pPr>
        <w:ind w:left="2160" w:hanging="360"/>
      </w:pPr>
      <w:rPr>
        <w:rFonts w:ascii="Wingdings" w:hAnsi="Wingdings" w:hint="default"/>
      </w:rPr>
    </w:lvl>
    <w:lvl w:ilvl="3" w:tplc="11C6428E">
      <w:start w:val="1"/>
      <w:numFmt w:val="bullet"/>
      <w:lvlText w:val=""/>
      <w:lvlJc w:val="left"/>
      <w:pPr>
        <w:ind w:left="2880" w:hanging="360"/>
      </w:pPr>
      <w:rPr>
        <w:rFonts w:ascii="Symbol" w:hAnsi="Symbol" w:hint="default"/>
      </w:rPr>
    </w:lvl>
    <w:lvl w:ilvl="4" w:tplc="B97C654C">
      <w:start w:val="1"/>
      <w:numFmt w:val="bullet"/>
      <w:lvlText w:val="o"/>
      <w:lvlJc w:val="left"/>
      <w:pPr>
        <w:ind w:left="3600" w:hanging="360"/>
      </w:pPr>
      <w:rPr>
        <w:rFonts w:ascii="Courier New" w:hAnsi="Courier New" w:hint="default"/>
      </w:rPr>
    </w:lvl>
    <w:lvl w:ilvl="5" w:tplc="AAFAB0F6">
      <w:start w:val="1"/>
      <w:numFmt w:val="bullet"/>
      <w:lvlText w:val=""/>
      <w:lvlJc w:val="left"/>
      <w:pPr>
        <w:ind w:left="4320" w:hanging="360"/>
      </w:pPr>
      <w:rPr>
        <w:rFonts w:ascii="Wingdings" w:hAnsi="Wingdings" w:hint="default"/>
      </w:rPr>
    </w:lvl>
    <w:lvl w:ilvl="6" w:tplc="6FDCCAC0">
      <w:start w:val="1"/>
      <w:numFmt w:val="bullet"/>
      <w:lvlText w:val=""/>
      <w:lvlJc w:val="left"/>
      <w:pPr>
        <w:ind w:left="5040" w:hanging="360"/>
      </w:pPr>
      <w:rPr>
        <w:rFonts w:ascii="Symbol" w:hAnsi="Symbol" w:hint="default"/>
      </w:rPr>
    </w:lvl>
    <w:lvl w:ilvl="7" w:tplc="BD60BE56">
      <w:start w:val="1"/>
      <w:numFmt w:val="bullet"/>
      <w:lvlText w:val="o"/>
      <w:lvlJc w:val="left"/>
      <w:pPr>
        <w:ind w:left="5760" w:hanging="360"/>
      </w:pPr>
      <w:rPr>
        <w:rFonts w:ascii="Courier New" w:hAnsi="Courier New" w:hint="default"/>
      </w:rPr>
    </w:lvl>
    <w:lvl w:ilvl="8" w:tplc="97D406C2">
      <w:start w:val="1"/>
      <w:numFmt w:val="bullet"/>
      <w:lvlText w:val=""/>
      <w:lvlJc w:val="left"/>
      <w:pPr>
        <w:ind w:left="6480" w:hanging="360"/>
      </w:pPr>
      <w:rPr>
        <w:rFonts w:ascii="Wingdings" w:hAnsi="Wingdings" w:hint="default"/>
      </w:rPr>
    </w:lvl>
  </w:abstractNum>
  <w:abstractNum w:abstractNumId="16" w15:restartNumberingAfterBreak="0">
    <w:nsid w:val="5BAB7871"/>
    <w:multiLevelType w:val="hybridMultilevel"/>
    <w:tmpl w:val="D09C6CF4"/>
    <w:lvl w:ilvl="0" w:tplc="2500DED0">
      <w:start w:val="1"/>
      <w:numFmt w:val="bullet"/>
      <w:lvlText w:val=""/>
      <w:lvlJc w:val="left"/>
      <w:pPr>
        <w:ind w:left="720" w:hanging="360"/>
      </w:pPr>
      <w:rPr>
        <w:rFonts w:ascii="Symbol" w:hAnsi="Symbol" w:hint="default"/>
      </w:rPr>
    </w:lvl>
    <w:lvl w:ilvl="1" w:tplc="54000C6A">
      <w:start w:val="1"/>
      <w:numFmt w:val="bullet"/>
      <w:lvlText w:val="o"/>
      <w:lvlJc w:val="left"/>
      <w:pPr>
        <w:ind w:left="1440" w:hanging="360"/>
      </w:pPr>
      <w:rPr>
        <w:rFonts w:ascii="Courier New" w:hAnsi="Courier New" w:hint="default"/>
      </w:rPr>
    </w:lvl>
    <w:lvl w:ilvl="2" w:tplc="BC685DC6">
      <w:start w:val="1"/>
      <w:numFmt w:val="bullet"/>
      <w:lvlText w:val=""/>
      <w:lvlJc w:val="left"/>
      <w:pPr>
        <w:ind w:left="2160" w:hanging="360"/>
      </w:pPr>
      <w:rPr>
        <w:rFonts w:ascii="Wingdings" w:hAnsi="Wingdings" w:hint="default"/>
      </w:rPr>
    </w:lvl>
    <w:lvl w:ilvl="3" w:tplc="E5FED9BE">
      <w:start w:val="1"/>
      <w:numFmt w:val="bullet"/>
      <w:lvlText w:val=""/>
      <w:lvlJc w:val="left"/>
      <w:pPr>
        <w:ind w:left="2880" w:hanging="360"/>
      </w:pPr>
      <w:rPr>
        <w:rFonts w:ascii="Symbol" w:hAnsi="Symbol" w:hint="default"/>
      </w:rPr>
    </w:lvl>
    <w:lvl w:ilvl="4" w:tplc="05A6F62A">
      <w:start w:val="1"/>
      <w:numFmt w:val="bullet"/>
      <w:lvlText w:val="o"/>
      <w:lvlJc w:val="left"/>
      <w:pPr>
        <w:ind w:left="3600" w:hanging="360"/>
      </w:pPr>
      <w:rPr>
        <w:rFonts w:ascii="Courier New" w:hAnsi="Courier New" w:hint="default"/>
      </w:rPr>
    </w:lvl>
    <w:lvl w:ilvl="5" w:tplc="2C70457E">
      <w:start w:val="1"/>
      <w:numFmt w:val="bullet"/>
      <w:lvlText w:val=""/>
      <w:lvlJc w:val="left"/>
      <w:pPr>
        <w:ind w:left="4320" w:hanging="360"/>
      </w:pPr>
      <w:rPr>
        <w:rFonts w:ascii="Wingdings" w:hAnsi="Wingdings" w:hint="default"/>
      </w:rPr>
    </w:lvl>
    <w:lvl w:ilvl="6" w:tplc="4D866F98">
      <w:start w:val="1"/>
      <w:numFmt w:val="bullet"/>
      <w:lvlText w:val=""/>
      <w:lvlJc w:val="left"/>
      <w:pPr>
        <w:ind w:left="5040" w:hanging="360"/>
      </w:pPr>
      <w:rPr>
        <w:rFonts w:ascii="Symbol" w:hAnsi="Symbol" w:hint="default"/>
      </w:rPr>
    </w:lvl>
    <w:lvl w:ilvl="7" w:tplc="B882F3C0">
      <w:start w:val="1"/>
      <w:numFmt w:val="bullet"/>
      <w:lvlText w:val="o"/>
      <w:lvlJc w:val="left"/>
      <w:pPr>
        <w:ind w:left="5760" w:hanging="360"/>
      </w:pPr>
      <w:rPr>
        <w:rFonts w:ascii="Courier New" w:hAnsi="Courier New" w:hint="default"/>
      </w:rPr>
    </w:lvl>
    <w:lvl w:ilvl="8" w:tplc="B3A40F62">
      <w:start w:val="1"/>
      <w:numFmt w:val="bullet"/>
      <w:lvlText w:val=""/>
      <w:lvlJc w:val="left"/>
      <w:pPr>
        <w:ind w:left="6480" w:hanging="360"/>
      </w:pPr>
      <w:rPr>
        <w:rFonts w:ascii="Wingdings" w:hAnsi="Wingdings" w:hint="default"/>
      </w:rPr>
    </w:lvl>
  </w:abstractNum>
  <w:abstractNum w:abstractNumId="17" w15:restartNumberingAfterBreak="0">
    <w:nsid w:val="617933FF"/>
    <w:multiLevelType w:val="hybridMultilevel"/>
    <w:tmpl w:val="0B867E48"/>
    <w:lvl w:ilvl="0" w:tplc="29BEDBF4">
      <w:start w:val="1"/>
      <w:numFmt w:val="bullet"/>
      <w:lvlText w:val=""/>
      <w:lvlJc w:val="left"/>
      <w:pPr>
        <w:ind w:left="720" w:hanging="360"/>
      </w:pPr>
      <w:rPr>
        <w:rFonts w:ascii="Symbol" w:hAnsi="Symbol" w:hint="default"/>
      </w:rPr>
    </w:lvl>
    <w:lvl w:ilvl="1" w:tplc="A61C034C">
      <w:start w:val="1"/>
      <w:numFmt w:val="bullet"/>
      <w:lvlText w:val="o"/>
      <w:lvlJc w:val="left"/>
      <w:pPr>
        <w:ind w:left="1440" w:hanging="360"/>
      </w:pPr>
      <w:rPr>
        <w:rFonts w:ascii="Courier New" w:hAnsi="Courier New" w:hint="default"/>
      </w:rPr>
    </w:lvl>
    <w:lvl w:ilvl="2" w:tplc="BF6E70A6">
      <w:start w:val="1"/>
      <w:numFmt w:val="bullet"/>
      <w:lvlText w:val=""/>
      <w:lvlJc w:val="left"/>
      <w:pPr>
        <w:ind w:left="2160" w:hanging="360"/>
      </w:pPr>
      <w:rPr>
        <w:rFonts w:ascii="Wingdings" w:hAnsi="Wingdings" w:hint="default"/>
      </w:rPr>
    </w:lvl>
    <w:lvl w:ilvl="3" w:tplc="0BA2A2DC">
      <w:start w:val="1"/>
      <w:numFmt w:val="bullet"/>
      <w:lvlText w:val=""/>
      <w:lvlJc w:val="left"/>
      <w:pPr>
        <w:ind w:left="2880" w:hanging="360"/>
      </w:pPr>
      <w:rPr>
        <w:rFonts w:ascii="Symbol" w:hAnsi="Symbol" w:hint="default"/>
      </w:rPr>
    </w:lvl>
    <w:lvl w:ilvl="4" w:tplc="76BA4384">
      <w:start w:val="1"/>
      <w:numFmt w:val="bullet"/>
      <w:lvlText w:val="o"/>
      <w:lvlJc w:val="left"/>
      <w:pPr>
        <w:ind w:left="3600" w:hanging="360"/>
      </w:pPr>
      <w:rPr>
        <w:rFonts w:ascii="Courier New" w:hAnsi="Courier New" w:hint="default"/>
      </w:rPr>
    </w:lvl>
    <w:lvl w:ilvl="5" w:tplc="9EEEB240">
      <w:start w:val="1"/>
      <w:numFmt w:val="bullet"/>
      <w:lvlText w:val=""/>
      <w:lvlJc w:val="left"/>
      <w:pPr>
        <w:ind w:left="4320" w:hanging="360"/>
      </w:pPr>
      <w:rPr>
        <w:rFonts w:ascii="Wingdings" w:hAnsi="Wingdings" w:hint="default"/>
      </w:rPr>
    </w:lvl>
    <w:lvl w:ilvl="6" w:tplc="E4F2934A">
      <w:start w:val="1"/>
      <w:numFmt w:val="bullet"/>
      <w:lvlText w:val=""/>
      <w:lvlJc w:val="left"/>
      <w:pPr>
        <w:ind w:left="5040" w:hanging="360"/>
      </w:pPr>
      <w:rPr>
        <w:rFonts w:ascii="Symbol" w:hAnsi="Symbol" w:hint="default"/>
      </w:rPr>
    </w:lvl>
    <w:lvl w:ilvl="7" w:tplc="F0C09CB2">
      <w:start w:val="1"/>
      <w:numFmt w:val="bullet"/>
      <w:lvlText w:val="o"/>
      <w:lvlJc w:val="left"/>
      <w:pPr>
        <w:ind w:left="5760" w:hanging="360"/>
      </w:pPr>
      <w:rPr>
        <w:rFonts w:ascii="Courier New" w:hAnsi="Courier New" w:hint="default"/>
      </w:rPr>
    </w:lvl>
    <w:lvl w:ilvl="8" w:tplc="CAD018EA">
      <w:start w:val="1"/>
      <w:numFmt w:val="bullet"/>
      <w:lvlText w:val=""/>
      <w:lvlJc w:val="left"/>
      <w:pPr>
        <w:ind w:left="6480" w:hanging="360"/>
      </w:pPr>
      <w:rPr>
        <w:rFonts w:ascii="Wingdings" w:hAnsi="Wingdings" w:hint="default"/>
      </w:rPr>
    </w:lvl>
  </w:abstractNum>
  <w:abstractNum w:abstractNumId="18" w15:restartNumberingAfterBreak="0">
    <w:nsid w:val="63E631CA"/>
    <w:multiLevelType w:val="hybridMultilevel"/>
    <w:tmpl w:val="9944407C"/>
    <w:lvl w:ilvl="0" w:tplc="64C43F60">
      <w:start w:val="1"/>
      <w:numFmt w:val="bullet"/>
      <w:lvlText w:val=""/>
      <w:lvlJc w:val="left"/>
      <w:pPr>
        <w:ind w:left="720" w:hanging="360"/>
      </w:pPr>
      <w:rPr>
        <w:rFonts w:ascii="Symbol" w:hAnsi="Symbol" w:hint="default"/>
      </w:rPr>
    </w:lvl>
    <w:lvl w:ilvl="1" w:tplc="D4E88A26">
      <w:start w:val="1"/>
      <w:numFmt w:val="bullet"/>
      <w:lvlText w:val="o"/>
      <w:lvlJc w:val="left"/>
      <w:pPr>
        <w:ind w:left="1440" w:hanging="360"/>
      </w:pPr>
      <w:rPr>
        <w:rFonts w:ascii="Courier New" w:hAnsi="Courier New" w:hint="default"/>
      </w:rPr>
    </w:lvl>
    <w:lvl w:ilvl="2" w:tplc="3718066E">
      <w:start w:val="1"/>
      <w:numFmt w:val="bullet"/>
      <w:lvlText w:val=""/>
      <w:lvlJc w:val="left"/>
      <w:pPr>
        <w:ind w:left="2160" w:hanging="360"/>
      </w:pPr>
      <w:rPr>
        <w:rFonts w:ascii="Wingdings" w:hAnsi="Wingdings" w:hint="default"/>
      </w:rPr>
    </w:lvl>
    <w:lvl w:ilvl="3" w:tplc="2A4875C6">
      <w:start w:val="1"/>
      <w:numFmt w:val="bullet"/>
      <w:lvlText w:val=""/>
      <w:lvlJc w:val="left"/>
      <w:pPr>
        <w:ind w:left="2880" w:hanging="360"/>
      </w:pPr>
      <w:rPr>
        <w:rFonts w:ascii="Symbol" w:hAnsi="Symbol" w:hint="default"/>
      </w:rPr>
    </w:lvl>
    <w:lvl w:ilvl="4" w:tplc="B936E684">
      <w:start w:val="1"/>
      <w:numFmt w:val="bullet"/>
      <w:lvlText w:val="o"/>
      <w:lvlJc w:val="left"/>
      <w:pPr>
        <w:ind w:left="3600" w:hanging="360"/>
      </w:pPr>
      <w:rPr>
        <w:rFonts w:ascii="Courier New" w:hAnsi="Courier New" w:hint="default"/>
      </w:rPr>
    </w:lvl>
    <w:lvl w:ilvl="5" w:tplc="D220D59A">
      <w:start w:val="1"/>
      <w:numFmt w:val="bullet"/>
      <w:lvlText w:val=""/>
      <w:lvlJc w:val="left"/>
      <w:pPr>
        <w:ind w:left="4320" w:hanging="360"/>
      </w:pPr>
      <w:rPr>
        <w:rFonts w:ascii="Wingdings" w:hAnsi="Wingdings" w:hint="default"/>
      </w:rPr>
    </w:lvl>
    <w:lvl w:ilvl="6" w:tplc="35DED87C">
      <w:start w:val="1"/>
      <w:numFmt w:val="bullet"/>
      <w:lvlText w:val=""/>
      <w:lvlJc w:val="left"/>
      <w:pPr>
        <w:ind w:left="5040" w:hanging="360"/>
      </w:pPr>
      <w:rPr>
        <w:rFonts w:ascii="Symbol" w:hAnsi="Symbol" w:hint="default"/>
      </w:rPr>
    </w:lvl>
    <w:lvl w:ilvl="7" w:tplc="C03C6DBC">
      <w:start w:val="1"/>
      <w:numFmt w:val="bullet"/>
      <w:lvlText w:val="o"/>
      <w:lvlJc w:val="left"/>
      <w:pPr>
        <w:ind w:left="5760" w:hanging="360"/>
      </w:pPr>
      <w:rPr>
        <w:rFonts w:ascii="Courier New" w:hAnsi="Courier New" w:hint="default"/>
      </w:rPr>
    </w:lvl>
    <w:lvl w:ilvl="8" w:tplc="2868637C">
      <w:start w:val="1"/>
      <w:numFmt w:val="bullet"/>
      <w:lvlText w:val=""/>
      <w:lvlJc w:val="left"/>
      <w:pPr>
        <w:ind w:left="6480" w:hanging="360"/>
      </w:pPr>
      <w:rPr>
        <w:rFonts w:ascii="Wingdings" w:hAnsi="Wingdings" w:hint="default"/>
      </w:rPr>
    </w:lvl>
  </w:abstractNum>
  <w:abstractNum w:abstractNumId="19" w15:restartNumberingAfterBreak="0">
    <w:nsid w:val="6CD15383"/>
    <w:multiLevelType w:val="hybridMultilevel"/>
    <w:tmpl w:val="23A24ACE"/>
    <w:lvl w:ilvl="0" w:tplc="4BF2F58E">
      <w:start w:val="1"/>
      <w:numFmt w:val="bullet"/>
      <w:lvlText w:val=""/>
      <w:lvlJc w:val="left"/>
      <w:pPr>
        <w:ind w:left="720" w:hanging="360"/>
      </w:pPr>
      <w:rPr>
        <w:rFonts w:ascii="Symbol" w:hAnsi="Symbol" w:hint="default"/>
      </w:rPr>
    </w:lvl>
    <w:lvl w:ilvl="1" w:tplc="ED9AE9AE">
      <w:start w:val="1"/>
      <w:numFmt w:val="bullet"/>
      <w:lvlText w:val="o"/>
      <w:lvlJc w:val="left"/>
      <w:pPr>
        <w:ind w:left="1440" w:hanging="360"/>
      </w:pPr>
      <w:rPr>
        <w:rFonts w:ascii="Courier New" w:hAnsi="Courier New" w:hint="default"/>
      </w:rPr>
    </w:lvl>
    <w:lvl w:ilvl="2" w:tplc="44EC74E8">
      <w:start w:val="1"/>
      <w:numFmt w:val="bullet"/>
      <w:lvlText w:val=""/>
      <w:lvlJc w:val="left"/>
      <w:pPr>
        <w:ind w:left="2160" w:hanging="360"/>
      </w:pPr>
      <w:rPr>
        <w:rFonts w:ascii="Wingdings" w:hAnsi="Wingdings" w:hint="default"/>
      </w:rPr>
    </w:lvl>
    <w:lvl w:ilvl="3" w:tplc="553EB6E8">
      <w:start w:val="1"/>
      <w:numFmt w:val="bullet"/>
      <w:lvlText w:val=""/>
      <w:lvlJc w:val="left"/>
      <w:pPr>
        <w:ind w:left="2880" w:hanging="360"/>
      </w:pPr>
      <w:rPr>
        <w:rFonts w:ascii="Symbol" w:hAnsi="Symbol" w:hint="default"/>
      </w:rPr>
    </w:lvl>
    <w:lvl w:ilvl="4" w:tplc="8244EEBE">
      <w:start w:val="1"/>
      <w:numFmt w:val="bullet"/>
      <w:lvlText w:val="o"/>
      <w:lvlJc w:val="left"/>
      <w:pPr>
        <w:ind w:left="3600" w:hanging="360"/>
      </w:pPr>
      <w:rPr>
        <w:rFonts w:ascii="Courier New" w:hAnsi="Courier New" w:hint="default"/>
      </w:rPr>
    </w:lvl>
    <w:lvl w:ilvl="5" w:tplc="B0BE0DCE">
      <w:start w:val="1"/>
      <w:numFmt w:val="bullet"/>
      <w:lvlText w:val=""/>
      <w:lvlJc w:val="left"/>
      <w:pPr>
        <w:ind w:left="4320" w:hanging="360"/>
      </w:pPr>
      <w:rPr>
        <w:rFonts w:ascii="Wingdings" w:hAnsi="Wingdings" w:hint="default"/>
      </w:rPr>
    </w:lvl>
    <w:lvl w:ilvl="6" w:tplc="199A9770">
      <w:start w:val="1"/>
      <w:numFmt w:val="bullet"/>
      <w:lvlText w:val=""/>
      <w:lvlJc w:val="left"/>
      <w:pPr>
        <w:ind w:left="5040" w:hanging="360"/>
      </w:pPr>
      <w:rPr>
        <w:rFonts w:ascii="Symbol" w:hAnsi="Symbol" w:hint="default"/>
      </w:rPr>
    </w:lvl>
    <w:lvl w:ilvl="7" w:tplc="0FD84D94">
      <w:start w:val="1"/>
      <w:numFmt w:val="bullet"/>
      <w:lvlText w:val="o"/>
      <w:lvlJc w:val="left"/>
      <w:pPr>
        <w:ind w:left="5760" w:hanging="360"/>
      </w:pPr>
      <w:rPr>
        <w:rFonts w:ascii="Courier New" w:hAnsi="Courier New" w:hint="default"/>
      </w:rPr>
    </w:lvl>
    <w:lvl w:ilvl="8" w:tplc="BCDCDE78">
      <w:start w:val="1"/>
      <w:numFmt w:val="bullet"/>
      <w:lvlText w:val=""/>
      <w:lvlJc w:val="left"/>
      <w:pPr>
        <w:ind w:left="6480" w:hanging="360"/>
      </w:pPr>
      <w:rPr>
        <w:rFonts w:ascii="Wingdings" w:hAnsi="Wingdings" w:hint="default"/>
      </w:rPr>
    </w:lvl>
  </w:abstractNum>
  <w:abstractNum w:abstractNumId="20" w15:restartNumberingAfterBreak="0">
    <w:nsid w:val="73E31202"/>
    <w:multiLevelType w:val="hybridMultilevel"/>
    <w:tmpl w:val="0F6020B4"/>
    <w:lvl w:ilvl="0" w:tplc="1F30C7A6">
      <w:start w:val="1"/>
      <w:numFmt w:val="bullet"/>
      <w:lvlText w:val=""/>
      <w:lvlJc w:val="left"/>
      <w:pPr>
        <w:ind w:left="720" w:hanging="360"/>
      </w:pPr>
      <w:rPr>
        <w:rFonts w:ascii="Symbol" w:hAnsi="Symbol" w:hint="default"/>
      </w:rPr>
    </w:lvl>
    <w:lvl w:ilvl="1" w:tplc="A10E3F10">
      <w:start w:val="1"/>
      <w:numFmt w:val="bullet"/>
      <w:lvlText w:val="o"/>
      <w:lvlJc w:val="left"/>
      <w:pPr>
        <w:ind w:left="1440" w:hanging="360"/>
      </w:pPr>
      <w:rPr>
        <w:rFonts w:ascii="Courier New" w:hAnsi="Courier New" w:hint="default"/>
      </w:rPr>
    </w:lvl>
    <w:lvl w:ilvl="2" w:tplc="BFB88B72">
      <w:start w:val="1"/>
      <w:numFmt w:val="bullet"/>
      <w:lvlText w:val=""/>
      <w:lvlJc w:val="left"/>
      <w:pPr>
        <w:ind w:left="2160" w:hanging="360"/>
      </w:pPr>
      <w:rPr>
        <w:rFonts w:ascii="Wingdings" w:hAnsi="Wingdings" w:hint="default"/>
      </w:rPr>
    </w:lvl>
    <w:lvl w:ilvl="3" w:tplc="F74267F4">
      <w:start w:val="1"/>
      <w:numFmt w:val="bullet"/>
      <w:lvlText w:val=""/>
      <w:lvlJc w:val="left"/>
      <w:pPr>
        <w:ind w:left="2880" w:hanging="360"/>
      </w:pPr>
      <w:rPr>
        <w:rFonts w:ascii="Symbol" w:hAnsi="Symbol" w:hint="default"/>
      </w:rPr>
    </w:lvl>
    <w:lvl w:ilvl="4" w:tplc="5AAE29C4">
      <w:start w:val="1"/>
      <w:numFmt w:val="bullet"/>
      <w:lvlText w:val="o"/>
      <w:lvlJc w:val="left"/>
      <w:pPr>
        <w:ind w:left="3600" w:hanging="360"/>
      </w:pPr>
      <w:rPr>
        <w:rFonts w:ascii="Courier New" w:hAnsi="Courier New" w:hint="default"/>
      </w:rPr>
    </w:lvl>
    <w:lvl w:ilvl="5" w:tplc="BBB0F804">
      <w:start w:val="1"/>
      <w:numFmt w:val="bullet"/>
      <w:lvlText w:val=""/>
      <w:lvlJc w:val="left"/>
      <w:pPr>
        <w:ind w:left="4320" w:hanging="360"/>
      </w:pPr>
      <w:rPr>
        <w:rFonts w:ascii="Wingdings" w:hAnsi="Wingdings" w:hint="default"/>
      </w:rPr>
    </w:lvl>
    <w:lvl w:ilvl="6" w:tplc="549C45DA">
      <w:start w:val="1"/>
      <w:numFmt w:val="bullet"/>
      <w:lvlText w:val=""/>
      <w:lvlJc w:val="left"/>
      <w:pPr>
        <w:ind w:left="5040" w:hanging="360"/>
      </w:pPr>
      <w:rPr>
        <w:rFonts w:ascii="Symbol" w:hAnsi="Symbol" w:hint="default"/>
      </w:rPr>
    </w:lvl>
    <w:lvl w:ilvl="7" w:tplc="16C6EBD8">
      <w:start w:val="1"/>
      <w:numFmt w:val="bullet"/>
      <w:lvlText w:val="o"/>
      <w:lvlJc w:val="left"/>
      <w:pPr>
        <w:ind w:left="5760" w:hanging="360"/>
      </w:pPr>
      <w:rPr>
        <w:rFonts w:ascii="Courier New" w:hAnsi="Courier New" w:hint="default"/>
      </w:rPr>
    </w:lvl>
    <w:lvl w:ilvl="8" w:tplc="7DA6D016">
      <w:start w:val="1"/>
      <w:numFmt w:val="bullet"/>
      <w:lvlText w:val=""/>
      <w:lvlJc w:val="left"/>
      <w:pPr>
        <w:ind w:left="6480" w:hanging="360"/>
      </w:pPr>
      <w:rPr>
        <w:rFonts w:ascii="Wingdings" w:hAnsi="Wingdings" w:hint="default"/>
      </w:rPr>
    </w:lvl>
  </w:abstractNum>
  <w:abstractNum w:abstractNumId="21" w15:restartNumberingAfterBreak="0">
    <w:nsid w:val="7CF638F0"/>
    <w:multiLevelType w:val="hybridMultilevel"/>
    <w:tmpl w:val="337C9C78"/>
    <w:lvl w:ilvl="0" w:tplc="32FEB760">
      <w:start w:val="1"/>
      <w:numFmt w:val="bullet"/>
      <w:lvlText w:val=""/>
      <w:lvlJc w:val="left"/>
      <w:pPr>
        <w:ind w:left="720" w:hanging="360"/>
      </w:pPr>
      <w:rPr>
        <w:rFonts w:ascii="Symbol" w:hAnsi="Symbol" w:hint="default"/>
      </w:rPr>
    </w:lvl>
    <w:lvl w:ilvl="1" w:tplc="7B723906">
      <w:start w:val="1"/>
      <w:numFmt w:val="bullet"/>
      <w:lvlText w:val="o"/>
      <w:lvlJc w:val="left"/>
      <w:pPr>
        <w:ind w:left="1440" w:hanging="360"/>
      </w:pPr>
      <w:rPr>
        <w:rFonts w:ascii="Courier New" w:hAnsi="Courier New" w:hint="default"/>
      </w:rPr>
    </w:lvl>
    <w:lvl w:ilvl="2" w:tplc="0134A880">
      <w:start w:val="1"/>
      <w:numFmt w:val="bullet"/>
      <w:lvlText w:val=""/>
      <w:lvlJc w:val="left"/>
      <w:pPr>
        <w:ind w:left="2160" w:hanging="360"/>
      </w:pPr>
      <w:rPr>
        <w:rFonts w:ascii="Wingdings" w:hAnsi="Wingdings" w:hint="default"/>
      </w:rPr>
    </w:lvl>
    <w:lvl w:ilvl="3" w:tplc="B40E04BE">
      <w:start w:val="1"/>
      <w:numFmt w:val="bullet"/>
      <w:lvlText w:val=""/>
      <w:lvlJc w:val="left"/>
      <w:pPr>
        <w:ind w:left="2880" w:hanging="360"/>
      </w:pPr>
      <w:rPr>
        <w:rFonts w:ascii="Symbol" w:hAnsi="Symbol" w:hint="default"/>
      </w:rPr>
    </w:lvl>
    <w:lvl w:ilvl="4" w:tplc="65DADAEA">
      <w:start w:val="1"/>
      <w:numFmt w:val="bullet"/>
      <w:lvlText w:val="o"/>
      <w:lvlJc w:val="left"/>
      <w:pPr>
        <w:ind w:left="3600" w:hanging="360"/>
      </w:pPr>
      <w:rPr>
        <w:rFonts w:ascii="Courier New" w:hAnsi="Courier New" w:hint="default"/>
      </w:rPr>
    </w:lvl>
    <w:lvl w:ilvl="5" w:tplc="E2D6D0E8">
      <w:start w:val="1"/>
      <w:numFmt w:val="bullet"/>
      <w:lvlText w:val=""/>
      <w:lvlJc w:val="left"/>
      <w:pPr>
        <w:ind w:left="4320" w:hanging="360"/>
      </w:pPr>
      <w:rPr>
        <w:rFonts w:ascii="Wingdings" w:hAnsi="Wingdings" w:hint="default"/>
      </w:rPr>
    </w:lvl>
    <w:lvl w:ilvl="6" w:tplc="0E567408">
      <w:start w:val="1"/>
      <w:numFmt w:val="bullet"/>
      <w:lvlText w:val=""/>
      <w:lvlJc w:val="left"/>
      <w:pPr>
        <w:ind w:left="5040" w:hanging="360"/>
      </w:pPr>
      <w:rPr>
        <w:rFonts w:ascii="Symbol" w:hAnsi="Symbol" w:hint="default"/>
      </w:rPr>
    </w:lvl>
    <w:lvl w:ilvl="7" w:tplc="B3E26134">
      <w:start w:val="1"/>
      <w:numFmt w:val="bullet"/>
      <w:lvlText w:val="o"/>
      <w:lvlJc w:val="left"/>
      <w:pPr>
        <w:ind w:left="5760" w:hanging="360"/>
      </w:pPr>
      <w:rPr>
        <w:rFonts w:ascii="Courier New" w:hAnsi="Courier New" w:hint="default"/>
      </w:rPr>
    </w:lvl>
    <w:lvl w:ilvl="8" w:tplc="76680DAA">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5"/>
  </w:num>
  <w:num w:numId="4">
    <w:abstractNumId w:val="11"/>
  </w:num>
  <w:num w:numId="5">
    <w:abstractNumId w:val="21"/>
  </w:num>
  <w:num w:numId="6">
    <w:abstractNumId w:val="15"/>
  </w:num>
  <w:num w:numId="7">
    <w:abstractNumId w:val="6"/>
  </w:num>
  <w:num w:numId="8">
    <w:abstractNumId w:val="17"/>
  </w:num>
  <w:num w:numId="9">
    <w:abstractNumId w:val="13"/>
  </w:num>
  <w:num w:numId="10">
    <w:abstractNumId w:val="3"/>
  </w:num>
  <w:num w:numId="11">
    <w:abstractNumId w:val="16"/>
  </w:num>
  <w:num w:numId="12">
    <w:abstractNumId w:val="1"/>
  </w:num>
  <w:num w:numId="13">
    <w:abstractNumId w:val="12"/>
  </w:num>
  <w:num w:numId="14">
    <w:abstractNumId w:val="2"/>
  </w:num>
  <w:num w:numId="15">
    <w:abstractNumId w:val="9"/>
  </w:num>
  <w:num w:numId="16">
    <w:abstractNumId w:val="20"/>
  </w:num>
  <w:num w:numId="17">
    <w:abstractNumId w:val="0"/>
  </w:num>
  <w:num w:numId="18">
    <w:abstractNumId w:val="18"/>
  </w:num>
  <w:num w:numId="19">
    <w:abstractNumId w:val="14"/>
  </w:num>
  <w:num w:numId="20">
    <w:abstractNumId w:val="10"/>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6FD"/>
    <w:rsid w:val="00041C34"/>
    <w:rsid w:val="00083FF4"/>
    <w:rsid w:val="001363C4"/>
    <w:rsid w:val="001A3F50"/>
    <w:rsid w:val="001D44DE"/>
    <w:rsid w:val="001D6794"/>
    <w:rsid w:val="001E4103"/>
    <w:rsid w:val="00233CD8"/>
    <w:rsid w:val="002476B6"/>
    <w:rsid w:val="002D7CEF"/>
    <w:rsid w:val="003556FD"/>
    <w:rsid w:val="00357E4D"/>
    <w:rsid w:val="00372325"/>
    <w:rsid w:val="00465A6B"/>
    <w:rsid w:val="004D5031"/>
    <w:rsid w:val="00586358"/>
    <w:rsid w:val="0064514A"/>
    <w:rsid w:val="00711D99"/>
    <w:rsid w:val="007775B9"/>
    <w:rsid w:val="009860FF"/>
    <w:rsid w:val="009F2BDC"/>
    <w:rsid w:val="00AF54BD"/>
    <w:rsid w:val="00C1366C"/>
    <w:rsid w:val="00D21624"/>
    <w:rsid w:val="00D26857"/>
    <w:rsid w:val="00DA5857"/>
    <w:rsid w:val="00DC7BA9"/>
    <w:rsid w:val="00DF7B37"/>
    <w:rsid w:val="00EF69FE"/>
    <w:rsid w:val="00F23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7E73D"/>
  <w15:chartTrackingRefBased/>
  <w15:docId w15:val="{4AF0B548-0BC2-43B9-AF0B-54266B94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5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56FD"/>
    <w:pPr>
      <w:ind w:left="720"/>
      <w:contextualSpacing/>
    </w:pPr>
  </w:style>
  <w:style w:type="character" w:styleId="Hyperlink">
    <w:name w:val="Hyperlink"/>
    <w:basedOn w:val="DefaultParagraphFont"/>
    <w:uiPriority w:val="99"/>
    <w:semiHidden/>
    <w:unhideWhenUsed/>
    <w:rsid w:val="00233C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etm.org.uk/resources/525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Johns</dc:creator>
  <cp:keywords/>
  <dc:description/>
  <cp:lastModifiedBy>Sue Hynds</cp:lastModifiedBy>
  <cp:revision>2</cp:revision>
  <dcterms:created xsi:type="dcterms:W3CDTF">2021-03-10T14:08:00Z</dcterms:created>
  <dcterms:modified xsi:type="dcterms:W3CDTF">2021-03-10T14:08:00Z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2021-03-08T12:59:37Z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40654fd0-ef8a-4dff-997e-f77061c60b55</vt:lpwstr>
  </property>
  <property fmtid="{D5CDD505-2E9C-101B-9397-08002B2CF9AE}" pid="8" name="MSIP_Label_7a8edf35-91ea-44e1-afab-38c462b39a0c_ContentBits">
    <vt:lpwstr>0</vt:lpwstr>
  </property>
</Properties>
</file>