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EFB4" w14:textId="77777777" w:rsidR="00386CBE" w:rsidRDefault="006405E9" w:rsidP="00306097">
      <w:pPr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166C6" wp14:editId="50B09664">
                <wp:simplePos x="0" y="0"/>
                <wp:positionH relativeFrom="column">
                  <wp:posOffset>3639185</wp:posOffset>
                </wp:positionH>
                <wp:positionV relativeFrom="paragraph">
                  <wp:posOffset>-725170</wp:posOffset>
                </wp:positionV>
                <wp:extent cx="3761740" cy="1288415"/>
                <wp:effectExtent l="6985" t="3175" r="0" b="6985"/>
                <wp:wrapNone/>
                <wp:docPr id="1" name="Parallelogra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761740" cy="1288415"/>
                        </a:xfrm>
                        <a:prstGeom prst="parallelogram">
                          <a:avLst>
                            <a:gd name="adj" fmla="val 22506"/>
                          </a:avLst>
                        </a:prstGeom>
                        <a:solidFill>
                          <a:srgbClr val="BC7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8314D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68883B00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4D4C5BA5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0564B152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02F34B3E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1AFD70D9" w14:textId="530174F4" w:rsidR="00A33D62" w:rsidRPr="00A16A6C" w:rsidRDefault="000F2DEB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2C0437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7DEF892" w14:textId="77777777" w:rsidR="00A33D62" w:rsidRPr="00FA0B55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0B5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 xml:space="preserve">Staying </w:t>
                            </w:r>
                          </w:p>
                          <w:p w14:paraId="0FF2B450" w14:textId="77777777" w:rsidR="00A33D62" w:rsidRPr="00FA0B55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0B5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In-Touch</w:t>
                            </w:r>
                          </w:p>
                          <w:p w14:paraId="6CFC082C" w14:textId="77777777" w:rsidR="00A33D62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0B5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Newsletter</w:t>
                            </w:r>
                          </w:p>
                          <w:p w14:paraId="1BD27925" w14:textId="77777777" w:rsidR="00A33D62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47E4F57" w14:textId="6F2D3FB1" w:rsidR="00A33D62" w:rsidRDefault="002C0437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April</w:t>
                            </w:r>
                            <w:r w:rsidR="00AF2657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 xml:space="preserve"> 20</w:t>
                            </w:r>
                            <w:r w:rsidR="001D1C24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</w:p>
                          <w:p w14:paraId="2CB6A0B6" w14:textId="77777777" w:rsidR="00F16E7A" w:rsidRPr="00FA0B55" w:rsidRDefault="00F16E7A" w:rsidP="00F16E7A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7540335E" w14:textId="77777777" w:rsidR="00A33D62" w:rsidRPr="00FA0B55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66C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left:0;text-align:left;margin-left:286.55pt;margin-top:-57.1pt;width:296.2pt;height:101.4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" adj="1665" fillcolor="#bc7d00" stroked="f" strokeweight="2pt">
                <v:textbox inset="0,0,0,0">
                  <w:txbxContent>
                    <w:p w14:paraId="4CF8314D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68883B00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4D4C5BA5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0564B152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02F34B3E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1AFD70D9" w14:textId="530174F4" w:rsidR="00A33D62" w:rsidRPr="00A16A6C" w:rsidRDefault="000F2DEB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2C0437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  <w:p w14:paraId="07DEF892" w14:textId="77777777" w:rsidR="00A33D62" w:rsidRPr="00FA0B55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 w:rsidRPr="00FA0B5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 xml:space="preserve">Staying </w:t>
                      </w:r>
                    </w:p>
                    <w:p w14:paraId="0FF2B450" w14:textId="77777777" w:rsidR="00A33D62" w:rsidRPr="00FA0B55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 w:rsidRPr="00FA0B5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In-Touch</w:t>
                      </w:r>
                    </w:p>
                    <w:p w14:paraId="6CFC082C" w14:textId="77777777" w:rsidR="00A33D62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 w:rsidRPr="00FA0B5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Newsletter</w:t>
                      </w:r>
                    </w:p>
                    <w:p w14:paraId="1BD27925" w14:textId="77777777" w:rsidR="00A33D62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747E4F57" w14:textId="6F2D3FB1" w:rsidR="00A33D62" w:rsidRDefault="002C0437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April</w:t>
                      </w:r>
                      <w:r w:rsidR="00AF2657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 xml:space="preserve"> 20</w:t>
                      </w:r>
                      <w:r w:rsidR="001D1C24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2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1</w:t>
                      </w:r>
                    </w:p>
                    <w:p w14:paraId="2CB6A0B6" w14:textId="77777777" w:rsidR="00F16E7A" w:rsidRPr="00FA0B55" w:rsidRDefault="00F16E7A" w:rsidP="00F16E7A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7540335E" w14:textId="77777777" w:rsidR="00A33D62" w:rsidRPr="00FA0B55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97D9F" w14:textId="77777777" w:rsidR="00653B23" w:rsidRDefault="00391B96">
      <w:pPr>
        <w:rPr>
          <w:rFonts w:ascii="Arial" w:hAnsi="Arial" w:cs="Arial"/>
          <w:b/>
          <w:sz w:val="40"/>
          <w:szCs w:val="40"/>
        </w:rPr>
      </w:pPr>
      <w:r w:rsidRPr="00391B9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18659B7" wp14:editId="3A2C7DB9">
            <wp:extent cx="1325377" cy="763326"/>
            <wp:effectExtent l="19050" t="0" r="8123" b="0"/>
            <wp:docPr id="2" name="Picture 3" descr="lbhcres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hcrest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36" cy="7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FD33" w14:textId="77777777" w:rsidR="00EA4DC4" w:rsidRPr="00E602B5" w:rsidRDefault="00FE483D" w:rsidP="00653B23">
      <w:pPr>
        <w:ind w:left="-709"/>
        <w:rPr>
          <w:rFonts w:ascii="Arial" w:hAnsi="Arial" w:cs="Arial"/>
          <w:b/>
          <w:color w:val="7F7F7F" w:themeColor="text1" w:themeTint="80"/>
          <w:sz w:val="44"/>
          <w:szCs w:val="44"/>
        </w:rPr>
      </w:pPr>
      <w:r>
        <w:rPr>
          <w:rFonts w:ascii="Gill Sans MT" w:hAnsi="Gill Sans MT" w:cs="Arial"/>
          <w:color w:val="7F7F7F" w:themeColor="text1" w:themeTint="80"/>
          <w:sz w:val="48"/>
          <w:szCs w:val="40"/>
        </w:rPr>
        <w:t xml:space="preserve">    </w:t>
      </w:r>
      <w:r w:rsidR="00386CBE">
        <w:rPr>
          <w:rFonts w:ascii="Gill Sans MT" w:hAnsi="Gill Sans MT" w:cs="Arial"/>
          <w:color w:val="7F7F7F" w:themeColor="text1" w:themeTint="80"/>
          <w:sz w:val="48"/>
          <w:szCs w:val="40"/>
        </w:rPr>
        <w:t xml:space="preserve"> </w:t>
      </w:r>
      <w:r w:rsidR="00C54D4C" w:rsidRPr="00E602B5">
        <w:rPr>
          <w:rFonts w:ascii="Arial" w:hAnsi="Arial" w:cs="Arial"/>
          <w:b/>
          <w:color w:val="7F7F7F" w:themeColor="text1" w:themeTint="80"/>
          <w:sz w:val="44"/>
          <w:szCs w:val="44"/>
        </w:rPr>
        <w:t>Business Performance</w:t>
      </w:r>
    </w:p>
    <w:p w14:paraId="09526F76" w14:textId="77777777" w:rsidR="00386CBE" w:rsidRPr="00E602B5" w:rsidRDefault="00386CBE" w:rsidP="00CC26F5">
      <w:pPr>
        <w:rPr>
          <w:rFonts w:ascii="Arial" w:hAnsi="Arial" w:cs="Arial"/>
          <w:color w:val="7F7F7F" w:themeColor="text1" w:themeTint="80"/>
          <w:sz w:val="44"/>
          <w:szCs w:val="44"/>
        </w:rPr>
      </w:pPr>
      <w:r w:rsidRPr="00E602B5">
        <w:rPr>
          <w:rFonts w:ascii="Arial" w:hAnsi="Arial" w:cs="Arial"/>
          <w:b/>
          <w:color w:val="7F7F7F" w:themeColor="text1" w:themeTint="80"/>
          <w:sz w:val="44"/>
          <w:szCs w:val="44"/>
        </w:rPr>
        <w:t>Staying In-Touch Newsletter</w:t>
      </w:r>
      <w:r w:rsidRPr="00E602B5">
        <w:rPr>
          <w:rFonts w:ascii="Arial" w:hAnsi="Arial" w:cs="Arial"/>
          <w:color w:val="7F7F7F" w:themeColor="text1" w:themeTint="80"/>
          <w:sz w:val="44"/>
          <w:szCs w:val="44"/>
        </w:rPr>
        <w:t xml:space="preserve"> </w:t>
      </w:r>
    </w:p>
    <w:p w14:paraId="3A8AC4DB" w14:textId="77777777" w:rsidR="00CC26F5" w:rsidRPr="00E602B5" w:rsidRDefault="00CC26F5" w:rsidP="00CC26F5">
      <w:pPr>
        <w:rPr>
          <w:rFonts w:ascii="Arial" w:hAnsi="Arial" w:cs="Arial"/>
          <w:color w:val="7F7F7F" w:themeColor="text1" w:themeTint="80"/>
          <w:sz w:val="48"/>
          <w:szCs w:val="40"/>
        </w:rPr>
      </w:pPr>
    </w:p>
    <w:tbl>
      <w:tblPr>
        <w:tblStyle w:val="TableGrid"/>
        <w:tblW w:w="5902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  <w:gridCol w:w="272"/>
      </w:tblGrid>
      <w:tr w:rsidR="00B04E9C" w:rsidRPr="00E602B5" w14:paraId="64368655" w14:textId="77777777" w:rsidTr="00C54D4C">
        <w:trPr>
          <w:trHeight w:val="396"/>
        </w:trPr>
        <w:tc>
          <w:tcPr>
            <w:tcW w:w="5000" w:type="pct"/>
            <w:gridSpan w:val="2"/>
            <w:shd w:val="clear" w:color="auto" w:fill="BC7D00"/>
            <w:tcMar>
              <w:top w:w="57" w:type="dxa"/>
            </w:tcMar>
            <w:vAlign w:val="center"/>
          </w:tcPr>
          <w:p w14:paraId="78AEC7DE" w14:textId="77777777" w:rsidR="00B04E9C" w:rsidRPr="00E602B5" w:rsidRDefault="00C54D4C" w:rsidP="00B04E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02B5">
              <w:rPr>
                <w:rFonts w:ascii="Arial" w:hAnsi="Arial" w:cs="Arial"/>
                <w:b/>
                <w:color w:val="FFFFFF" w:themeColor="background1"/>
                <w:sz w:val="32"/>
                <w:szCs w:val="40"/>
              </w:rPr>
              <w:t>Business Performance Team</w:t>
            </w:r>
          </w:p>
        </w:tc>
      </w:tr>
      <w:tr w:rsidR="000404AE" w:rsidRPr="00E602B5" w14:paraId="412FA723" w14:textId="77777777" w:rsidTr="00C54D4C">
        <w:trPr>
          <w:trHeight w:val="567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</w:tcMar>
          </w:tcPr>
          <w:p w14:paraId="1ACC604B" w14:textId="77777777" w:rsidR="00C94EC5" w:rsidRPr="00E602B5" w:rsidRDefault="00C94EC5" w:rsidP="00CE4DEB">
            <w:pPr>
              <w:widowControl w:val="0"/>
              <w:ind w:left="-72"/>
              <w:rPr>
                <w:rFonts w:ascii="Arial" w:hAnsi="Arial" w:cs="Arial"/>
              </w:rPr>
            </w:pPr>
          </w:p>
          <w:p w14:paraId="2D96E8ED" w14:textId="27A56167" w:rsidR="003B4B32" w:rsidRPr="00E602B5" w:rsidRDefault="002A495C" w:rsidP="00CE4DEB">
            <w:pPr>
              <w:widowControl w:val="0"/>
              <w:ind w:left="-72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This is the </w:t>
            </w:r>
            <w:r w:rsidR="002C0437">
              <w:rPr>
                <w:rFonts w:ascii="Arial" w:hAnsi="Arial" w:cs="Arial"/>
              </w:rPr>
              <w:t>four</w:t>
            </w:r>
            <w:r w:rsidR="004529E3" w:rsidRPr="00E602B5">
              <w:rPr>
                <w:rFonts w:ascii="Arial" w:hAnsi="Arial" w:cs="Arial"/>
              </w:rPr>
              <w:t>teen</w:t>
            </w:r>
            <w:r w:rsidR="002116FB" w:rsidRPr="00E602B5">
              <w:rPr>
                <w:rFonts w:ascii="Arial" w:hAnsi="Arial" w:cs="Arial"/>
              </w:rPr>
              <w:t>th</w:t>
            </w:r>
            <w:r w:rsidR="006D1CC2">
              <w:rPr>
                <w:rFonts w:ascii="Arial" w:hAnsi="Arial" w:cs="Arial"/>
              </w:rPr>
              <w:t xml:space="preserve"> edition of</w:t>
            </w:r>
            <w:r w:rsidRPr="00E602B5">
              <w:rPr>
                <w:rFonts w:ascii="Arial" w:hAnsi="Arial" w:cs="Arial"/>
              </w:rPr>
              <w:t xml:space="preserve"> the Staying In Touch Newsletter produced by the Business Performance Team. </w:t>
            </w:r>
            <w:r w:rsidR="003B4B32" w:rsidRPr="00E602B5">
              <w:rPr>
                <w:rFonts w:ascii="Arial" w:hAnsi="Arial" w:cs="Arial"/>
              </w:rPr>
              <w:t xml:space="preserve">Steve Buckingham </w:t>
            </w:r>
            <w:r w:rsidR="00953A26" w:rsidRPr="00E602B5">
              <w:rPr>
                <w:rFonts w:ascii="Arial" w:hAnsi="Arial" w:cs="Arial"/>
              </w:rPr>
              <w:t xml:space="preserve">and </w:t>
            </w:r>
            <w:r w:rsidR="002C0437">
              <w:rPr>
                <w:rFonts w:ascii="Arial" w:hAnsi="Arial" w:cs="Arial"/>
              </w:rPr>
              <w:t>Sree Reddy</w:t>
            </w:r>
            <w:r w:rsidR="00953A26" w:rsidRPr="00E602B5">
              <w:rPr>
                <w:rFonts w:ascii="Arial" w:hAnsi="Arial" w:cs="Arial"/>
              </w:rPr>
              <w:t xml:space="preserve"> </w:t>
            </w:r>
            <w:r w:rsidR="00EE4757" w:rsidRPr="00E602B5">
              <w:rPr>
                <w:rFonts w:ascii="Arial" w:hAnsi="Arial" w:cs="Arial"/>
              </w:rPr>
              <w:t xml:space="preserve">will be assisting with the census </w:t>
            </w:r>
            <w:r w:rsidR="00974BA8">
              <w:rPr>
                <w:rFonts w:ascii="Arial" w:hAnsi="Arial" w:cs="Arial"/>
              </w:rPr>
              <w:t xml:space="preserve">returns </w:t>
            </w:r>
            <w:r w:rsidR="00EE4757" w:rsidRPr="00E602B5">
              <w:rPr>
                <w:rFonts w:ascii="Arial" w:hAnsi="Arial" w:cs="Arial"/>
              </w:rPr>
              <w:t xml:space="preserve">and attainment </w:t>
            </w:r>
            <w:r w:rsidR="00974BA8">
              <w:rPr>
                <w:rFonts w:ascii="Arial" w:hAnsi="Arial" w:cs="Arial"/>
              </w:rPr>
              <w:t>querie</w:t>
            </w:r>
            <w:r w:rsidR="00EE4757" w:rsidRPr="00E602B5">
              <w:rPr>
                <w:rFonts w:ascii="Arial" w:hAnsi="Arial" w:cs="Arial"/>
              </w:rPr>
              <w:t>s</w:t>
            </w:r>
            <w:r w:rsidR="004529E3" w:rsidRPr="00E602B5">
              <w:rPr>
                <w:rFonts w:ascii="Arial" w:hAnsi="Arial" w:cs="Arial"/>
              </w:rPr>
              <w:t xml:space="preserve"> in 2020-2021</w:t>
            </w:r>
            <w:r w:rsidR="003B4B32" w:rsidRPr="00E602B5">
              <w:rPr>
                <w:rFonts w:ascii="Arial" w:hAnsi="Arial" w:cs="Arial"/>
              </w:rPr>
              <w:t>.</w:t>
            </w:r>
          </w:p>
          <w:p w14:paraId="1172911C" w14:textId="77777777" w:rsidR="000404AE" w:rsidRPr="00E602B5" w:rsidRDefault="003B4B32" w:rsidP="00CE4DEB">
            <w:pPr>
              <w:widowControl w:val="0"/>
              <w:ind w:left="-72"/>
              <w:rPr>
                <w:rStyle w:val="Hyperlink"/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For further </w:t>
            </w:r>
            <w:r w:rsidR="002A495C" w:rsidRPr="00E602B5">
              <w:rPr>
                <w:rFonts w:ascii="Arial" w:hAnsi="Arial" w:cs="Arial"/>
              </w:rPr>
              <w:t xml:space="preserve">information please contact Steve Buckingham </w:t>
            </w:r>
            <w:hyperlink r:id="rId9" w:history="1">
              <w:r w:rsidR="002A495C" w:rsidRPr="00E602B5">
                <w:rPr>
                  <w:rStyle w:val="Hyperlink"/>
                  <w:rFonts w:ascii="Arial" w:hAnsi="Arial" w:cs="Arial"/>
                </w:rPr>
                <w:t>SBuckingham@hillingdon.gov.uk</w:t>
              </w:r>
            </w:hyperlink>
          </w:p>
          <w:p w14:paraId="73359DCF" w14:textId="77777777" w:rsidR="00C94EC5" w:rsidRPr="00E602B5" w:rsidRDefault="00C94EC5" w:rsidP="00CE4DEB">
            <w:pPr>
              <w:widowControl w:val="0"/>
              <w:ind w:left="-72"/>
              <w:rPr>
                <w:rFonts w:ascii="Arial" w:hAnsi="Arial" w:cs="Arial"/>
              </w:rPr>
            </w:pPr>
          </w:p>
          <w:tbl>
            <w:tblPr>
              <w:tblStyle w:val="TableGrid"/>
              <w:tblW w:w="11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31"/>
            </w:tblGrid>
            <w:tr w:rsidR="000D5C00" w:rsidRPr="00E602B5" w14:paraId="2EFEE0FF" w14:textId="77777777" w:rsidTr="000D5C00">
              <w:tc>
                <w:tcPr>
                  <w:tcW w:w="5000" w:type="pct"/>
                  <w:shd w:val="clear" w:color="auto" w:fill="BC7D00"/>
                  <w:tcMar>
                    <w:top w:w="113" w:type="dxa"/>
                  </w:tcMar>
                </w:tcPr>
                <w:p w14:paraId="6AF408B4" w14:textId="1C81AE0F" w:rsidR="000D5C00" w:rsidRPr="00E602B5" w:rsidRDefault="000D5C00" w:rsidP="001D1C24">
                  <w:pPr>
                    <w:ind w:left="-72" w:hanging="211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S</w:t>
                  </w:r>
                  <w:r w:rsidR="004529E3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ummer and Autumn</w:t>
                  </w: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</w:t>
                  </w:r>
                  <w:r w:rsidR="00222E60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202</w:t>
                  </w:r>
                  <w:r w:rsidR="002C0437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1</w:t>
                  </w:r>
                  <w:r w:rsidR="00222E60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School Census returns</w:t>
                  </w:r>
                </w:p>
              </w:tc>
            </w:tr>
          </w:tbl>
          <w:p w14:paraId="030A5701" w14:textId="77777777" w:rsidR="000D5C00" w:rsidRPr="00E602B5" w:rsidRDefault="000D5C00" w:rsidP="00CE4DEB">
            <w:pPr>
              <w:widowControl w:val="0"/>
              <w:ind w:left="-72"/>
              <w:rPr>
                <w:rFonts w:ascii="Arial" w:hAnsi="Arial" w:cs="Arial"/>
              </w:rPr>
            </w:pPr>
          </w:p>
          <w:p w14:paraId="3EB875F7" w14:textId="6D49678A" w:rsidR="003B4B32" w:rsidRPr="00E602B5" w:rsidRDefault="000D5C00" w:rsidP="00CB5825">
            <w:pPr>
              <w:widowControl w:val="0"/>
              <w:ind w:left="-72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>The S</w:t>
            </w:r>
            <w:r w:rsidR="004529E3" w:rsidRPr="00E602B5">
              <w:rPr>
                <w:rFonts w:ascii="Arial" w:hAnsi="Arial" w:cs="Arial"/>
              </w:rPr>
              <w:t>ummer Census w</w:t>
            </w:r>
            <w:r w:rsidR="002C0437">
              <w:rPr>
                <w:rFonts w:ascii="Arial" w:hAnsi="Arial" w:cs="Arial"/>
              </w:rPr>
              <w:t>ill take place on Thursday 20</w:t>
            </w:r>
            <w:r w:rsidR="002C0437" w:rsidRPr="002C0437">
              <w:rPr>
                <w:rFonts w:ascii="Arial" w:hAnsi="Arial" w:cs="Arial"/>
                <w:vertAlign w:val="superscript"/>
              </w:rPr>
              <w:t>th</w:t>
            </w:r>
            <w:r w:rsidR="002C0437">
              <w:rPr>
                <w:rFonts w:ascii="Arial" w:hAnsi="Arial" w:cs="Arial"/>
              </w:rPr>
              <w:t xml:space="preserve"> May 2021</w:t>
            </w:r>
            <w:r w:rsidRPr="00E602B5">
              <w:rPr>
                <w:rFonts w:ascii="Arial" w:hAnsi="Arial" w:cs="Arial"/>
              </w:rPr>
              <w:t xml:space="preserve">.  </w:t>
            </w:r>
            <w:r w:rsidR="001B0699">
              <w:rPr>
                <w:rFonts w:ascii="Arial" w:hAnsi="Arial" w:cs="Arial"/>
              </w:rPr>
              <w:t>Autumn Census will be Thursday 7</w:t>
            </w:r>
            <w:r w:rsidR="001B0699" w:rsidRPr="001B0699">
              <w:rPr>
                <w:rFonts w:ascii="Arial" w:hAnsi="Arial" w:cs="Arial"/>
                <w:vertAlign w:val="superscript"/>
              </w:rPr>
              <w:t>th</w:t>
            </w:r>
            <w:r w:rsidR="001B0699">
              <w:rPr>
                <w:rFonts w:ascii="Arial" w:hAnsi="Arial" w:cs="Arial"/>
              </w:rPr>
              <w:t xml:space="preserve"> October 2021 and Spring Census will be Thursday 20</w:t>
            </w:r>
            <w:r w:rsidR="001B0699" w:rsidRPr="001B0699">
              <w:rPr>
                <w:rFonts w:ascii="Arial" w:hAnsi="Arial" w:cs="Arial"/>
                <w:vertAlign w:val="superscript"/>
              </w:rPr>
              <w:t>th</w:t>
            </w:r>
            <w:r w:rsidR="001B0699">
              <w:rPr>
                <w:rFonts w:ascii="Arial" w:hAnsi="Arial" w:cs="Arial"/>
              </w:rPr>
              <w:t xml:space="preserve"> January 2022.</w:t>
            </w:r>
            <w:r w:rsidR="00726075" w:rsidRPr="00E602B5">
              <w:rPr>
                <w:rFonts w:ascii="Arial" w:hAnsi="Arial" w:cs="Arial"/>
              </w:rPr>
              <w:t xml:space="preserve"> Access to the DfE guidance can be obtained via the following link:</w:t>
            </w:r>
            <w:r w:rsidR="00726075" w:rsidRPr="00E602B5">
              <w:rPr>
                <w:rFonts w:ascii="Arial" w:hAnsi="Arial" w:cs="Arial"/>
              </w:rPr>
              <w:br/>
            </w:r>
          </w:p>
          <w:p w14:paraId="45924BD7" w14:textId="77777777" w:rsidR="00222E60" w:rsidRPr="00C6572A" w:rsidRDefault="000C3ABB" w:rsidP="00CB5825">
            <w:pPr>
              <w:widowControl w:val="0"/>
              <w:ind w:left="-72"/>
              <w:rPr>
                <w:rFonts w:ascii="Arial" w:hAnsi="Arial" w:cs="Arial"/>
                <w:b/>
              </w:rPr>
            </w:pPr>
            <w:hyperlink r:id="rId10" w:history="1">
              <w:r w:rsidR="00222E60" w:rsidRPr="00C6572A">
                <w:rPr>
                  <w:rStyle w:val="Hyperlink"/>
                  <w:rFonts w:ascii="Arial" w:hAnsi="Arial" w:cs="Arial"/>
                  <w:b/>
                </w:rPr>
                <w:t>https://www.gov.uk/guidance/complete-the-school-census</w:t>
              </w:r>
            </w:hyperlink>
          </w:p>
          <w:p w14:paraId="1874500C" w14:textId="77777777" w:rsidR="00CB5825" w:rsidRPr="00E602B5" w:rsidRDefault="00CB5825" w:rsidP="00CB5825">
            <w:pPr>
              <w:widowControl w:val="0"/>
              <w:ind w:left="-72"/>
              <w:rPr>
                <w:rFonts w:ascii="Arial" w:hAnsi="Arial" w:cs="Arial"/>
              </w:rPr>
            </w:pPr>
          </w:p>
        </w:tc>
      </w:tr>
      <w:tr w:rsidR="00386CBE" w:rsidRPr="00E602B5" w14:paraId="1B87F269" w14:textId="77777777" w:rsidTr="00C54D4C">
        <w:tc>
          <w:tcPr>
            <w:tcW w:w="5000" w:type="pct"/>
            <w:gridSpan w:val="2"/>
            <w:shd w:val="clear" w:color="auto" w:fill="auto"/>
            <w:tcMar>
              <w:top w:w="113" w:type="dxa"/>
            </w:tcMar>
          </w:tcPr>
          <w:p w14:paraId="5C2BCE31" w14:textId="77777777" w:rsidR="00820C21" w:rsidRPr="00E602B5" w:rsidRDefault="00820C21" w:rsidP="00813AE2">
            <w:pPr>
              <w:widowControl w:val="0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Note: We advise for any future returns, schools </w:t>
            </w:r>
            <w:r w:rsidR="00376F72" w:rsidRPr="00E602B5">
              <w:rPr>
                <w:rFonts w:ascii="Arial" w:hAnsi="Arial" w:cs="Arial"/>
              </w:rPr>
              <w:t>must</w:t>
            </w:r>
            <w:r w:rsidRPr="00E602B5">
              <w:rPr>
                <w:rFonts w:ascii="Arial" w:hAnsi="Arial" w:cs="Arial"/>
              </w:rPr>
              <w:t xml:space="preserve"> ensure well in advance that the person uploading the census has access to the relevant COLLECT blade. If you do not have access, you must submit a Data Collections service request form, which can take up to five working days for the DfE to process. </w:t>
            </w:r>
            <w:r w:rsidR="000F2DEB" w:rsidRPr="00E602B5">
              <w:rPr>
                <w:rFonts w:ascii="Arial" w:hAnsi="Arial" w:cs="Arial"/>
              </w:rPr>
              <w:t xml:space="preserve">The DfE have </w:t>
            </w:r>
            <w:r w:rsidR="00376F72" w:rsidRPr="00E602B5">
              <w:rPr>
                <w:rFonts w:ascii="Arial" w:hAnsi="Arial" w:cs="Arial"/>
              </w:rPr>
              <w:t xml:space="preserve">also </w:t>
            </w:r>
            <w:r w:rsidR="000F2DEB" w:rsidRPr="00E602B5">
              <w:rPr>
                <w:rFonts w:ascii="Arial" w:hAnsi="Arial" w:cs="Arial"/>
              </w:rPr>
              <w:t>changed the sign in process which could lead to delays in gaining access for newcomers</w:t>
            </w:r>
          </w:p>
          <w:p w14:paraId="17921DE5" w14:textId="77777777" w:rsidR="00820C21" w:rsidRPr="00E602B5" w:rsidRDefault="0083248D" w:rsidP="00813AE2">
            <w:pPr>
              <w:widowControl w:val="0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Follow the </w:t>
            </w:r>
            <w:r w:rsidR="00820C21" w:rsidRPr="00E602B5">
              <w:rPr>
                <w:rFonts w:ascii="Arial" w:hAnsi="Arial" w:cs="Arial"/>
              </w:rPr>
              <w:t xml:space="preserve">link </w:t>
            </w:r>
            <w:r w:rsidRPr="00E602B5">
              <w:rPr>
                <w:rFonts w:ascii="Arial" w:hAnsi="Arial" w:cs="Arial"/>
              </w:rPr>
              <w:t xml:space="preserve">below </w:t>
            </w:r>
            <w:r w:rsidR="00820C21" w:rsidRPr="00E602B5">
              <w:rPr>
                <w:rFonts w:ascii="Arial" w:hAnsi="Arial" w:cs="Arial"/>
              </w:rPr>
              <w:t>to be directed to this request form:</w:t>
            </w:r>
          </w:p>
          <w:p w14:paraId="5B91A9D7" w14:textId="77777777" w:rsidR="00340F4C" w:rsidRPr="00E602B5" w:rsidRDefault="00340F4C" w:rsidP="00813AE2">
            <w:pPr>
              <w:widowControl w:val="0"/>
              <w:rPr>
                <w:rFonts w:ascii="Arial" w:hAnsi="Arial" w:cs="Arial"/>
              </w:rPr>
            </w:pPr>
          </w:p>
          <w:p w14:paraId="7E2D7A2A" w14:textId="77777777" w:rsidR="00820C21" w:rsidRPr="00E602B5" w:rsidRDefault="000C3ABB" w:rsidP="00813AE2">
            <w:pPr>
              <w:widowControl w:val="0"/>
              <w:rPr>
                <w:rFonts w:ascii="Arial" w:hAnsi="Arial" w:cs="Arial"/>
                <w:b/>
              </w:rPr>
            </w:pPr>
            <w:hyperlink r:id="rId11" w:history="1">
              <w:r w:rsidR="00820C21" w:rsidRPr="00E602B5">
                <w:rPr>
                  <w:rStyle w:val="Hyperlink"/>
                  <w:rFonts w:ascii="Arial" w:hAnsi="Arial" w:cs="Arial"/>
                  <w:b/>
                </w:rPr>
                <w:t>https://form.education.gov.uk/fillform.php?self=1&amp;form_id=hGz7nZcsdnX&amp;noLoginPrompt=1</w:t>
              </w:r>
            </w:hyperlink>
            <w:r w:rsidR="00820C21" w:rsidRPr="00E602B5">
              <w:rPr>
                <w:rFonts w:ascii="Arial" w:hAnsi="Arial" w:cs="Arial"/>
                <w:b/>
              </w:rPr>
              <w:t xml:space="preserve"> </w:t>
            </w:r>
          </w:p>
          <w:p w14:paraId="31B48E07" w14:textId="77777777" w:rsidR="00C94EC5" w:rsidRPr="00E602B5" w:rsidRDefault="00C94EC5" w:rsidP="00813AE2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76B96441" w14:textId="77777777" w:rsidR="00353A85" w:rsidRPr="00E602B5" w:rsidRDefault="00353A85" w:rsidP="00F508E1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3"/>
            </w:tblGrid>
            <w:tr w:rsidR="00C3611F" w:rsidRPr="00E602B5" w14:paraId="00D85F08" w14:textId="77777777" w:rsidTr="00AB1FA6">
              <w:trPr>
                <w:trHeight w:val="463"/>
              </w:trPr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7D00"/>
                </w:tcPr>
                <w:p w14:paraId="4147F6EB" w14:textId="77777777" w:rsidR="00C3611F" w:rsidRPr="00E602B5" w:rsidRDefault="00C3611F" w:rsidP="00E602B5">
                  <w:pPr>
                    <w:tabs>
                      <w:tab w:val="left" w:pos="3343"/>
                      <w:tab w:val="center" w:pos="5156"/>
                    </w:tabs>
                    <w:ind w:left="-108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Assessment Data </w:t>
                  </w:r>
                  <w:r w:rsidR="00D1002F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Collections </w:t>
                  </w:r>
                  <w:r w:rsidR="008D6FB0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Summer </w:t>
                  </w: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20</w:t>
                  </w:r>
                  <w:r w:rsidR="001D1C24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20</w:t>
                  </w:r>
                  <w:r w:rsidR="0083248D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&amp; 2021</w:t>
                  </w:r>
                </w:p>
              </w:tc>
            </w:tr>
          </w:tbl>
          <w:p w14:paraId="07C2583A" w14:textId="77777777" w:rsidR="00C3611F" w:rsidRPr="00E602B5" w:rsidRDefault="00C3611F" w:rsidP="00C3611F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48E7A7D0" w14:textId="112FB428" w:rsidR="00542CD9" w:rsidRDefault="00542CD9" w:rsidP="00C3611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pandemic </w:t>
            </w:r>
            <w:r w:rsidR="001E47E3" w:rsidRPr="00542CD9">
              <w:rPr>
                <w:rFonts w:ascii="Arial" w:hAnsi="Arial" w:cs="Arial"/>
              </w:rPr>
              <w:t>EYFSP, Phonics and Key Stages 1 &amp; 2 w</w:t>
            </w:r>
            <w:r w:rsidR="0083248D" w:rsidRPr="00542CD9">
              <w:rPr>
                <w:rFonts w:ascii="Arial" w:hAnsi="Arial" w:cs="Arial"/>
              </w:rPr>
              <w:t xml:space="preserve">ere all cancelled in </w:t>
            </w:r>
            <w:r>
              <w:rPr>
                <w:rFonts w:ascii="Arial" w:hAnsi="Arial" w:cs="Arial"/>
              </w:rPr>
              <w:t xml:space="preserve">both </w:t>
            </w:r>
            <w:r w:rsidR="0083248D" w:rsidRPr="00542CD9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and 2021</w:t>
            </w:r>
            <w:r w:rsidR="0083248D" w:rsidRPr="00542CD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NCER and FFT are both making arrangements for schools to upload their Teacher Assessment data for 2021</w:t>
            </w:r>
            <w:r w:rsidR="00A16512">
              <w:rPr>
                <w:rFonts w:ascii="Arial" w:hAnsi="Arial" w:cs="Arial"/>
              </w:rPr>
              <w:t>.  This will allow schools to produce a range of performance reports.</w:t>
            </w:r>
            <w:r>
              <w:rPr>
                <w:rFonts w:ascii="Arial" w:hAnsi="Arial" w:cs="Arial"/>
              </w:rPr>
              <w:t xml:space="preserve"> </w:t>
            </w:r>
            <w:r w:rsidR="00A1651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 will contact schools with further details once available.</w:t>
            </w:r>
            <w:r w:rsidR="0083248D" w:rsidRPr="00542CD9">
              <w:rPr>
                <w:rFonts w:ascii="Arial" w:hAnsi="Arial" w:cs="Arial"/>
              </w:rPr>
              <w:t xml:space="preserve"> </w:t>
            </w:r>
          </w:p>
          <w:p w14:paraId="5E3945C8" w14:textId="77777777" w:rsidR="00542CD9" w:rsidRDefault="00542CD9" w:rsidP="00C3611F">
            <w:pPr>
              <w:widowControl w:val="0"/>
              <w:rPr>
                <w:rFonts w:ascii="Arial" w:hAnsi="Arial" w:cs="Arial"/>
              </w:rPr>
            </w:pPr>
          </w:p>
          <w:p w14:paraId="45BF63E4" w14:textId="0C14B7BD" w:rsidR="0083248D" w:rsidRPr="00C6572A" w:rsidRDefault="0083248D" w:rsidP="00C3611F">
            <w:pPr>
              <w:widowControl w:val="0"/>
              <w:rPr>
                <w:rFonts w:ascii="Arial" w:hAnsi="Arial" w:cs="Arial"/>
              </w:rPr>
            </w:pPr>
            <w:r w:rsidRPr="00542CD9">
              <w:rPr>
                <w:rFonts w:ascii="Arial" w:hAnsi="Arial" w:cs="Arial"/>
              </w:rPr>
              <w:t>The DfE arrang</w:t>
            </w:r>
            <w:r w:rsidR="001B0699" w:rsidRPr="00542CD9">
              <w:rPr>
                <w:rFonts w:ascii="Arial" w:hAnsi="Arial" w:cs="Arial"/>
              </w:rPr>
              <w:t>ed</w:t>
            </w:r>
            <w:r w:rsidRPr="00542CD9">
              <w:rPr>
                <w:rFonts w:ascii="Arial" w:hAnsi="Arial" w:cs="Arial"/>
              </w:rPr>
              <w:t xml:space="preserve"> for all Year 2 pupils to sit the Phonics check in the second half of th</w:t>
            </w:r>
            <w:r w:rsidR="0064527C" w:rsidRPr="00542CD9">
              <w:rPr>
                <w:rFonts w:ascii="Arial" w:hAnsi="Arial" w:cs="Arial"/>
              </w:rPr>
              <w:t>e Autumn Term</w:t>
            </w:r>
            <w:r w:rsidR="001B0699" w:rsidRPr="00542CD9">
              <w:rPr>
                <w:rFonts w:ascii="Arial" w:hAnsi="Arial" w:cs="Arial"/>
              </w:rPr>
              <w:t xml:space="preserve"> 2020.</w:t>
            </w:r>
            <w:r w:rsidR="0064527C" w:rsidRPr="00542CD9">
              <w:rPr>
                <w:rFonts w:ascii="Arial" w:hAnsi="Arial" w:cs="Arial"/>
              </w:rPr>
              <w:t xml:space="preserve"> </w:t>
            </w:r>
            <w:r w:rsidR="001B0699" w:rsidRPr="00542CD9">
              <w:rPr>
                <w:rFonts w:ascii="Arial" w:hAnsi="Arial" w:cs="Arial"/>
              </w:rPr>
              <w:t xml:space="preserve">Results showed </w:t>
            </w:r>
            <w:r w:rsidR="00542CD9" w:rsidRPr="00542CD9">
              <w:rPr>
                <w:rFonts w:ascii="Arial" w:hAnsi="Arial" w:cs="Arial"/>
              </w:rPr>
              <w:t>t</w:t>
            </w:r>
            <w:r w:rsidR="00542CD9" w:rsidRPr="00542CD9">
              <w:t xml:space="preserve">hat for </w:t>
            </w:r>
            <w:r w:rsidR="001B0699" w:rsidRPr="00542CD9">
              <w:rPr>
                <w:rFonts w:ascii="Arial" w:hAnsi="Arial" w:cs="Arial"/>
              </w:rPr>
              <w:t>Hillingdon</w:t>
            </w:r>
            <w:r w:rsidR="00542CD9" w:rsidRPr="00542CD9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pupils 81.8% were found to be working at the standard compared to 78.5% nationally.</w:t>
            </w:r>
            <w:r w:rsidR="00542CD9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14:paraId="30156C97" w14:textId="77777777" w:rsidR="00D31E64" w:rsidRPr="00C6572A" w:rsidRDefault="00D31E64" w:rsidP="00C3611F">
            <w:pPr>
              <w:widowControl w:val="0"/>
              <w:rPr>
                <w:rFonts w:ascii="Arial" w:hAnsi="Arial" w:cs="Arial"/>
              </w:rPr>
            </w:pPr>
          </w:p>
          <w:p w14:paraId="59940A7C" w14:textId="77777777" w:rsidR="001E47E3" w:rsidRPr="00E602B5" w:rsidRDefault="001E47E3" w:rsidP="00C3611F">
            <w:pPr>
              <w:widowControl w:val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1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31"/>
            </w:tblGrid>
            <w:tr w:rsidR="008A2B01" w:rsidRPr="00E602B5" w14:paraId="36F0419C" w14:textId="77777777" w:rsidTr="00376F72">
              <w:tc>
                <w:tcPr>
                  <w:tcW w:w="5000" w:type="pct"/>
                  <w:shd w:val="clear" w:color="auto" w:fill="BC7D00"/>
                  <w:tcMar>
                    <w:top w:w="113" w:type="dxa"/>
                  </w:tcMar>
                </w:tcPr>
                <w:p w14:paraId="1F631383" w14:textId="338C9CF8" w:rsidR="008A2B01" w:rsidRPr="00E602B5" w:rsidRDefault="008A2B01" w:rsidP="00542CD9">
                  <w:pPr>
                    <w:ind w:left="-108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lastRenderedPageBreak/>
                    <w:t>School Workforce Census 20</w:t>
                  </w:r>
                  <w:r w:rsidR="00953A26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</w:t>
                  </w:r>
                  <w:r w:rsidR="002C0437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1</w:t>
                  </w:r>
                </w:p>
              </w:tc>
            </w:tr>
          </w:tbl>
          <w:p w14:paraId="3A11E047" w14:textId="77777777" w:rsidR="00C6572A" w:rsidRDefault="00C6572A" w:rsidP="00C6572A">
            <w:pPr>
              <w:widowControl w:val="0"/>
              <w:rPr>
                <w:rFonts w:ascii="Arial" w:hAnsi="Arial" w:cs="Arial"/>
              </w:rPr>
            </w:pPr>
          </w:p>
          <w:p w14:paraId="59DDDEF0" w14:textId="014525F6" w:rsidR="00E544D5" w:rsidRPr="00E602B5" w:rsidRDefault="00C6572A" w:rsidP="00813AE2">
            <w:pPr>
              <w:widowControl w:val="0"/>
              <w:rPr>
                <w:rFonts w:ascii="Arial" w:hAnsi="Arial" w:cs="Arial"/>
                <w:b/>
              </w:rPr>
            </w:pPr>
            <w:r w:rsidRPr="00C6572A">
              <w:rPr>
                <w:rFonts w:ascii="Arial" w:hAnsi="Arial" w:cs="Arial"/>
              </w:rPr>
              <w:t xml:space="preserve">The date for the next School Workforce Census </w:t>
            </w:r>
            <w:r w:rsidR="001B0699">
              <w:rPr>
                <w:rFonts w:ascii="Arial" w:hAnsi="Arial" w:cs="Arial"/>
              </w:rPr>
              <w:t xml:space="preserve">has not yet been confirmed but we will release this </w:t>
            </w:r>
            <w:r w:rsidR="00D31E64">
              <w:rPr>
                <w:rFonts w:ascii="Arial" w:hAnsi="Arial" w:cs="Arial"/>
              </w:rPr>
              <w:t xml:space="preserve">and a link to the guidance </w:t>
            </w:r>
            <w:r w:rsidR="001B0699">
              <w:rPr>
                <w:rFonts w:ascii="Arial" w:hAnsi="Arial" w:cs="Arial"/>
              </w:rPr>
              <w:t xml:space="preserve">as soon as it becomes available. </w:t>
            </w:r>
            <w:r w:rsidR="00F279DF">
              <w:rPr>
                <w:rFonts w:ascii="Arial" w:hAnsi="Arial" w:cs="Arial"/>
              </w:rPr>
              <w:t>It is usually early in November.</w:t>
            </w:r>
          </w:p>
          <w:p w14:paraId="37FD63D2" w14:textId="77777777" w:rsidR="00953A26" w:rsidRPr="00E602B5" w:rsidRDefault="00953A26" w:rsidP="00813AE2">
            <w:pPr>
              <w:widowControl w:val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10263"/>
            </w:tblGrid>
            <w:tr w:rsidR="005E745D" w:rsidRPr="00E602B5" w14:paraId="7236561B" w14:textId="77777777" w:rsidTr="00F3037E">
              <w:trPr>
                <w:trHeight w:val="511"/>
              </w:trPr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7D00"/>
                </w:tcPr>
                <w:p w14:paraId="0EEB4157" w14:textId="7A72C6E5" w:rsidR="005E745D" w:rsidRPr="00E602B5" w:rsidRDefault="005E745D" w:rsidP="00E602B5">
                  <w:pPr>
                    <w:tabs>
                      <w:tab w:val="left" w:pos="3343"/>
                      <w:tab w:val="center" w:pos="5156"/>
                    </w:tabs>
                    <w:ind w:left="-108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Census</w:t>
                  </w:r>
                  <w:r w:rsidR="00C808F7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Dates</w:t>
                  </w:r>
                  <w:r w:rsidR="00C2252F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20</w:t>
                  </w:r>
                  <w:r w:rsidR="00E544D5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</w:t>
                  </w:r>
                  <w:r w:rsidR="001B0699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1</w:t>
                  </w:r>
                  <w:r w:rsidR="00E544D5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/202</w:t>
                  </w:r>
                  <w:r w:rsidR="001B0699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</w:t>
                  </w:r>
                </w:p>
              </w:tc>
            </w:tr>
          </w:tbl>
          <w:p w14:paraId="29925028" w14:textId="77777777" w:rsidR="005E745D" w:rsidRPr="00E602B5" w:rsidRDefault="005E745D" w:rsidP="00813AE2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421"/>
              <w:gridCol w:w="3421"/>
            </w:tblGrid>
            <w:tr w:rsidR="005E745D" w:rsidRPr="00E602B5" w14:paraId="193B3C9C" w14:textId="77777777" w:rsidTr="00A35C07">
              <w:trPr>
                <w:trHeight w:val="298"/>
              </w:trPr>
              <w:tc>
                <w:tcPr>
                  <w:tcW w:w="3421" w:type="dxa"/>
                </w:tcPr>
                <w:p w14:paraId="6D19DC3B" w14:textId="77777777" w:rsidR="005E745D" w:rsidRPr="00E602B5" w:rsidRDefault="005E745D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  <w:bCs/>
                    </w:rPr>
                    <w:t xml:space="preserve">Data collection </w:t>
                  </w:r>
                </w:p>
              </w:tc>
              <w:tc>
                <w:tcPr>
                  <w:tcW w:w="3421" w:type="dxa"/>
                </w:tcPr>
                <w:p w14:paraId="1422AB23" w14:textId="77777777" w:rsidR="005E745D" w:rsidRPr="00E602B5" w:rsidRDefault="005E745D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  <w:bCs/>
                    </w:rPr>
                    <w:t xml:space="preserve">Census day </w:t>
                  </w:r>
                </w:p>
              </w:tc>
              <w:tc>
                <w:tcPr>
                  <w:tcW w:w="3421" w:type="dxa"/>
                </w:tcPr>
                <w:p w14:paraId="110C202E" w14:textId="77777777" w:rsidR="005E745D" w:rsidRPr="00E602B5" w:rsidRDefault="005E745D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  <w:bCs/>
                    </w:rPr>
                    <w:t xml:space="preserve">Deadline for returns </w:t>
                  </w:r>
                </w:p>
              </w:tc>
            </w:tr>
            <w:tr w:rsidR="005369CE" w:rsidRPr="00E602B5" w14:paraId="325A20A8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1090F37B" w14:textId="761161AD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Summer Census 2021</w:t>
                  </w:r>
                </w:p>
              </w:tc>
              <w:tc>
                <w:tcPr>
                  <w:tcW w:w="3421" w:type="dxa"/>
                </w:tcPr>
                <w:p w14:paraId="23D9821D" w14:textId="267228BF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Thursday 20</w:t>
                  </w:r>
                  <w:r w:rsidRPr="00E602B5">
                    <w:rPr>
                      <w:b/>
                      <w:vertAlign w:val="superscript"/>
                    </w:rPr>
                    <w:t>th</w:t>
                  </w:r>
                  <w:r w:rsidRPr="00E602B5">
                    <w:rPr>
                      <w:b/>
                    </w:rPr>
                    <w:t xml:space="preserve"> May 2021</w:t>
                  </w:r>
                </w:p>
              </w:tc>
              <w:tc>
                <w:tcPr>
                  <w:tcW w:w="3421" w:type="dxa"/>
                </w:tcPr>
                <w:p w14:paraId="6A615080" w14:textId="6B8BB630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Wednesday 16</w:t>
                  </w:r>
                  <w:r w:rsidRPr="00E602B5">
                    <w:rPr>
                      <w:b/>
                      <w:vertAlign w:val="superscript"/>
                    </w:rPr>
                    <w:t>th</w:t>
                  </w:r>
                  <w:r w:rsidRPr="00E602B5">
                    <w:rPr>
                      <w:b/>
                    </w:rPr>
                    <w:t xml:space="preserve"> June 2021</w:t>
                  </w:r>
                </w:p>
              </w:tc>
            </w:tr>
            <w:tr w:rsidR="005369CE" w:rsidRPr="00E602B5" w14:paraId="39CA90AF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46A3A4EC" w14:textId="5F0E7F31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Autumn</w:t>
                  </w:r>
                  <w:r w:rsidRPr="00E602B5">
                    <w:rPr>
                      <w:b/>
                    </w:rPr>
                    <w:t xml:space="preserve"> Census 2021</w:t>
                  </w:r>
                </w:p>
              </w:tc>
              <w:tc>
                <w:tcPr>
                  <w:tcW w:w="3421" w:type="dxa"/>
                </w:tcPr>
                <w:p w14:paraId="0EFACE0D" w14:textId="2C384135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 xml:space="preserve">Thursday </w:t>
                  </w:r>
                  <w:r w:rsidR="00974BA8">
                    <w:rPr>
                      <w:b/>
                    </w:rPr>
                    <w:t>7</w:t>
                  </w:r>
                  <w:r w:rsidR="00974BA8" w:rsidRPr="00974BA8">
                    <w:rPr>
                      <w:b/>
                      <w:vertAlign w:val="superscript"/>
                    </w:rPr>
                    <w:t>th</w:t>
                  </w:r>
                  <w:r w:rsidR="00974BA8">
                    <w:rPr>
                      <w:b/>
                    </w:rPr>
                    <w:t xml:space="preserve"> October 2021</w:t>
                  </w:r>
                </w:p>
              </w:tc>
              <w:tc>
                <w:tcPr>
                  <w:tcW w:w="3421" w:type="dxa"/>
                </w:tcPr>
                <w:p w14:paraId="46BF73CE" w14:textId="5DFDE016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To be confirmed</w:t>
                  </w:r>
                </w:p>
              </w:tc>
            </w:tr>
            <w:tr w:rsidR="005369CE" w:rsidRPr="00E602B5" w14:paraId="2CC41EB3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2B1D642A" w14:textId="0ACD277B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pring</w:t>
                  </w:r>
                  <w:r w:rsidRPr="00E602B5">
                    <w:rPr>
                      <w:b/>
                    </w:rPr>
                    <w:t xml:space="preserve"> Census 202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21" w:type="dxa"/>
                </w:tcPr>
                <w:p w14:paraId="219869E3" w14:textId="38E2687C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 xml:space="preserve">Thursday </w:t>
                  </w:r>
                  <w:r w:rsidR="00974BA8">
                    <w:rPr>
                      <w:b/>
                    </w:rPr>
                    <w:t>20</w:t>
                  </w:r>
                  <w:r w:rsidR="00974BA8" w:rsidRPr="00974BA8">
                    <w:rPr>
                      <w:b/>
                      <w:vertAlign w:val="superscript"/>
                    </w:rPr>
                    <w:t>th</w:t>
                  </w:r>
                  <w:r w:rsidR="00974BA8">
                    <w:rPr>
                      <w:b/>
                    </w:rPr>
                    <w:t xml:space="preserve"> January 2022</w:t>
                  </w:r>
                </w:p>
              </w:tc>
              <w:tc>
                <w:tcPr>
                  <w:tcW w:w="3421" w:type="dxa"/>
                </w:tcPr>
                <w:p w14:paraId="6F230001" w14:textId="1A804FE3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To be confirmed</w:t>
                  </w:r>
                </w:p>
              </w:tc>
            </w:tr>
            <w:tr w:rsidR="005369CE" w:rsidRPr="00E602B5" w14:paraId="19422C7B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7ADA8813" w14:textId="77777777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School Workforce Census</w:t>
                  </w:r>
                </w:p>
              </w:tc>
              <w:tc>
                <w:tcPr>
                  <w:tcW w:w="3421" w:type="dxa"/>
                </w:tcPr>
                <w:p w14:paraId="2CA332F2" w14:textId="616A181E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To be confirmed</w:t>
                  </w:r>
                  <w:r w:rsidR="00974BA8">
                    <w:rPr>
                      <w:b/>
                    </w:rPr>
                    <w:t xml:space="preserve"> (November 2021)</w:t>
                  </w:r>
                </w:p>
              </w:tc>
              <w:tc>
                <w:tcPr>
                  <w:tcW w:w="3421" w:type="dxa"/>
                </w:tcPr>
                <w:p w14:paraId="0BE63314" w14:textId="2874D253" w:rsidR="005369CE" w:rsidRPr="00E602B5" w:rsidRDefault="005369CE" w:rsidP="005369CE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To be confirmed</w:t>
                  </w:r>
                </w:p>
              </w:tc>
            </w:tr>
          </w:tbl>
          <w:p w14:paraId="1AB13697" w14:textId="77777777" w:rsidR="005E745D" w:rsidRPr="00E602B5" w:rsidRDefault="005E745D" w:rsidP="002F70BB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45D" w:rsidRPr="00E602B5" w14:paraId="362BFC81" w14:textId="77777777" w:rsidTr="00C54D4C">
        <w:tc>
          <w:tcPr>
            <w:tcW w:w="5000" w:type="pct"/>
            <w:gridSpan w:val="2"/>
            <w:shd w:val="clear" w:color="auto" w:fill="auto"/>
            <w:tcMar>
              <w:top w:w="113" w:type="dxa"/>
            </w:tcMar>
          </w:tcPr>
          <w:p w14:paraId="496B586C" w14:textId="77777777" w:rsidR="00FE7DF3" w:rsidRPr="00E602B5" w:rsidRDefault="00FE7DF3" w:rsidP="00FE7DF3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56E4" w:rsidRPr="00E602B5" w14:paraId="6E3C82B3" w14:textId="77777777" w:rsidTr="00C54D4C">
        <w:trPr>
          <w:gridAfter w:val="1"/>
          <w:wAfter w:w="133" w:type="pct"/>
          <w:trHeight w:val="567"/>
        </w:trPr>
        <w:tc>
          <w:tcPr>
            <w:tcW w:w="4867" w:type="pct"/>
            <w:shd w:val="clear" w:color="auto" w:fill="auto"/>
            <w:tcMar>
              <w:top w:w="113" w:type="dxa"/>
            </w:tcMar>
          </w:tcPr>
          <w:p w14:paraId="5082AF76" w14:textId="77777777" w:rsidR="00C2436E" w:rsidRPr="00E602B5" w:rsidRDefault="00C2436E" w:rsidP="00C2436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02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Look out for further updates to keep you informed of the latest information to help prepare you for Key Dates throughout the year.  </w:t>
            </w:r>
          </w:p>
          <w:p w14:paraId="40923076" w14:textId="77777777" w:rsidR="00C2436E" w:rsidRPr="00E602B5" w:rsidRDefault="00C2436E" w:rsidP="00C243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9FC9A" w14:textId="77777777" w:rsidR="00C54D4C" w:rsidRPr="00E602B5" w:rsidRDefault="00C2436E" w:rsidP="00A93847">
            <w:pPr>
              <w:widowControl w:val="0"/>
              <w:rPr>
                <w:rFonts w:ascii="Arial" w:hAnsi="Arial" w:cs="Arial"/>
                <w:sz w:val="22"/>
              </w:rPr>
            </w:pPr>
            <w:r w:rsidRPr="00E602B5">
              <w:rPr>
                <w:rFonts w:ascii="Arial" w:hAnsi="Arial" w:cs="Arial"/>
                <w:sz w:val="22"/>
                <w:szCs w:val="22"/>
              </w:rPr>
              <w:t xml:space="preserve">Please send a message to Steve via </w:t>
            </w:r>
            <w:hyperlink r:id="rId12" w:history="1">
              <w:r w:rsidRPr="00E602B5">
                <w:rPr>
                  <w:rStyle w:val="Hyperlink"/>
                  <w:rFonts w:ascii="Arial" w:hAnsi="Arial" w:cs="Arial"/>
                  <w:sz w:val="22"/>
                  <w:szCs w:val="22"/>
                </w:rPr>
                <w:t>sbuckingham@hillingdon.gov.uk</w:t>
              </w:r>
            </w:hyperlink>
            <w:r w:rsidRPr="00E602B5">
              <w:rPr>
                <w:rFonts w:ascii="Arial" w:hAnsi="Arial" w:cs="Arial"/>
                <w:sz w:val="22"/>
                <w:szCs w:val="22"/>
              </w:rPr>
              <w:t xml:space="preserve"> if you have any queries.</w:t>
            </w:r>
          </w:p>
        </w:tc>
      </w:tr>
    </w:tbl>
    <w:p w14:paraId="226EF64E" w14:textId="77777777" w:rsidR="002635D4" w:rsidRPr="00E602B5" w:rsidRDefault="002635D4">
      <w:pPr>
        <w:rPr>
          <w:rFonts w:ascii="Arial" w:hAnsi="Arial" w:cs="Arial"/>
        </w:rPr>
      </w:pPr>
    </w:p>
    <w:p w14:paraId="15EBC9C2" w14:textId="77777777" w:rsidR="00C54D4C" w:rsidRPr="00E602B5" w:rsidRDefault="00C54D4C">
      <w:pPr>
        <w:rPr>
          <w:rFonts w:ascii="Arial" w:hAnsi="Arial" w:cs="Arial"/>
        </w:rPr>
      </w:pPr>
    </w:p>
    <w:tbl>
      <w:tblPr>
        <w:tblStyle w:val="TableGrid"/>
        <w:tblW w:w="5902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9"/>
      </w:tblGrid>
      <w:tr w:rsidR="002635D4" w:rsidRPr="00E602B5" w14:paraId="6D5E2198" w14:textId="77777777" w:rsidTr="00246E85">
        <w:tc>
          <w:tcPr>
            <w:tcW w:w="5000" w:type="pct"/>
            <w:shd w:val="clear" w:color="auto" w:fill="BC7D00"/>
            <w:tcMar>
              <w:top w:w="113" w:type="dxa"/>
            </w:tcMar>
          </w:tcPr>
          <w:p w14:paraId="11A7CC87" w14:textId="7EC123BE" w:rsidR="002635D4" w:rsidRPr="007F030D" w:rsidRDefault="002635D4" w:rsidP="00246E85">
            <w:pPr>
              <w:ind w:left="-108" w:firstLine="142"/>
              <w:jc w:val="center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  <w:color w:val="FFFFFF" w:themeColor="background1"/>
                <w:sz w:val="32"/>
              </w:rPr>
              <w:t>Key Dates 202</w:t>
            </w:r>
            <w:r w:rsidR="005369CE">
              <w:rPr>
                <w:rFonts w:ascii="Arial" w:hAnsi="Arial" w:cs="Arial"/>
                <w:b/>
                <w:color w:val="FFFFFF" w:themeColor="background1"/>
                <w:sz w:val="32"/>
              </w:rPr>
              <w:t>1</w:t>
            </w:r>
            <w:r w:rsidRPr="007F030D">
              <w:rPr>
                <w:rFonts w:ascii="Arial" w:hAnsi="Arial" w:cs="Arial"/>
                <w:b/>
                <w:color w:val="FFFFFF" w:themeColor="background1"/>
                <w:sz w:val="32"/>
              </w:rPr>
              <w:t>/202</w:t>
            </w:r>
            <w:r w:rsidR="005369CE">
              <w:rPr>
                <w:rFonts w:ascii="Arial" w:hAnsi="Arial" w:cs="Arial"/>
                <w:b/>
                <w:color w:val="FFFFFF" w:themeColor="background1"/>
                <w:sz w:val="32"/>
              </w:rPr>
              <w:t>2</w:t>
            </w:r>
          </w:p>
        </w:tc>
      </w:tr>
    </w:tbl>
    <w:p w14:paraId="4F3BBA28" w14:textId="77777777" w:rsidR="002635D4" w:rsidRPr="00E602B5" w:rsidRDefault="003B0747" w:rsidP="00997D86">
      <w:pPr>
        <w:tabs>
          <w:tab w:val="left" w:pos="5451"/>
        </w:tabs>
        <w:rPr>
          <w:rFonts w:ascii="Arial" w:hAnsi="Arial" w:cs="Arial"/>
        </w:rPr>
      </w:pPr>
      <w:r w:rsidRPr="00E60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FFD8B" wp14:editId="470EA772">
                <wp:simplePos x="0" y="0"/>
                <wp:positionH relativeFrom="column">
                  <wp:posOffset>3129384</wp:posOffset>
                </wp:positionH>
                <wp:positionV relativeFrom="paragraph">
                  <wp:posOffset>2485886</wp:posOffset>
                </wp:positionV>
                <wp:extent cx="2846705" cy="1695189"/>
                <wp:effectExtent l="0" t="0" r="1079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1695189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427C1" w14:textId="653FF6CF" w:rsidR="003042C4" w:rsidRDefault="009B4596" w:rsidP="009B459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School </w:t>
                            </w:r>
                            <w:r w:rsidR="00C6572A"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Workforce Census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  <w:p w14:paraId="61EC48E0" w14:textId="4B999205" w:rsidR="005369CE" w:rsidRDefault="005369CE" w:rsidP="009B459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To be confirmed</w:t>
                            </w:r>
                          </w:p>
                          <w:p w14:paraId="0506A755" w14:textId="77777777" w:rsidR="005369CE" w:rsidRPr="005369CE" w:rsidRDefault="005369CE" w:rsidP="009B459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FD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46.4pt;margin-top:195.75pt;width:224.1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" fillcolor="#6f6" strokeweight=".5pt">
                <v:textbox>
                  <w:txbxContent>
                    <w:p w14:paraId="771427C1" w14:textId="653FF6CF" w:rsidR="003042C4" w:rsidRDefault="009B4596" w:rsidP="009B4596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School </w:t>
                      </w:r>
                      <w:r w:rsidR="00C6572A"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Workforce Census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2021</w:t>
                      </w:r>
                    </w:p>
                    <w:p w14:paraId="61EC48E0" w14:textId="4B999205" w:rsidR="005369CE" w:rsidRDefault="005369CE" w:rsidP="009B4596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To be confirmed</w:t>
                      </w:r>
                    </w:p>
                    <w:p w14:paraId="0506A755" w14:textId="77777777" w:rsidR="005369CE" w:rsidRPr="005369CE" w:rsidRDefault="005369CE" w:rsidP="009B4596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941D" wp14:editId="1A50CBE4">
                <wp:simplePos x="0" y="0"/>
                <wp:positionH relativeFrom="column">
                  <wp:posOffset>106436</wp:posOffset>
                </wp:positionH>
                <wp:positionV relativeFrom="paragraph">
                  <wp:posOffset>2456658</wp:posOffset>
                </wp:positionV>
                <wp:extent cx="2488505" cy="1741118"/>
                <wp:effectExtent l="0" t="0" r="2667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05" cy="1741118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0D8E5" w14:textId="60DE3A85" w:rsidR="00F279DF" w:rsidRPr="003B0747" w:rsidRDefault="009B4596" w:rsidP="00F279DF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F279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pring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Census 202</w:t>
                            </w:r>
                            <w:r w:rsidR="005369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1F55504F" w14:textId="40F1BCAC" w:rsidR="005369CE" w:rsidRPr="003B0747" w:rsidRDefault="00F279DF" w:rsidP="009B4596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Opening date is Thursday 2</w:t>
                            </w:r>
                            <w:r w:rsidRPr="00F279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941D" id="Text Box 5" o:spid="_x0000_s1028" type="#_x0000_t202" style="position:absolute;margin-left:8.4pt;margin-top:193.45pt;width:195.95pt;height:1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" fillcolor="#6f6" strokeweight=".5pt">
                <v:textbox>
                  <w:txbxContent>
                    <w:p w14:paraId="1D60D8E5" w14:textId="60DE3A85" w:rsidR="00F279DF" w:rsidRPr="003B0747" w:rsidRDefault="009B4596" w:rsidP="00F279DF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 w:rsidR="00F279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pring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Census 202</w:t>
                      </w:r>
                      <w:r w:rsidR="005369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  <w:p w14:paraId="1F55504F" w14:textId="40F1BCAC" w:rsidR="005369CE" w:rsidRPr="003B0747" w:rsidRDefault="00F279DF" w:rsidP="009B4596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Opening date is Thursday 2</w:t>
                      </w:r>
                      <w:r w:rsidRPr="00F279DF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January 2022</w:t>
                      </w:r>
                    </w:p>
                  </w:txbxContent>
                </v:textbox>
              </v:shape>
            </w:pict>
          </mc:Fallback>
        </mc:AlternateContent>
      </w:r>
      <w:r w:rsidRPr="00E60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BBE0" wp14:editId="38F6563E">
                <wp:simplePos x="0" y="0"/>
                <wp:positionH relativeFrom="column">
                  <wp:posOffset>3350679</wp:posOffset>
                </wp:positionH>
                <wp:positionV relativeFrom="paragraph">
                  <wp:posOffset>218675</wp:posOffset>
                </wp:positionV>
                <wp:extent cx="2425874" cy="18288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874" cy="18288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B1684" w14:textId="0277062D" w:rsidR="00A87DC5" w:rsidRPr="003B0747" w:rsidRDefault="00F279DF" w:rsidP="009B443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9B4432"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Census 2021</w:t>
                            </w:r>
                          </w:p>
                          <w:p w14:paraId="776BB717" w14:textId="33D788E3" w:rsidR="009B4432" w:rsidRPr="009B4432" w:rsidRDefault="009B4432" w:rsidP="009B443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Opening date is Thursday </w:t>
                            </w:r>
                            <w:r w:rsidR="00F279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5369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79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October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5369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BBE0" id="Text Box 3" o:spid="_x0000_s1029" type="#_x0000_t202" style="position:absolute;margin-left:263.85pt;margin-top:17.2pt;width:19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" fillcolor="#6f6" strokeweight=".5pt">
                <v:textbox>
                  <w:txbxContent>
                    <w:p w14:paraId="4F0B1684" w14:textId="0277062D" w:rsidR="00A87DC5" w:rsidRPr="003B0747" w:rsidRDefault="00F279DF" w:rsidP="009B4432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Autumn</w:t>
                      </w:r>
                      <w:r w:rsidR="009B4432"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Census 2021</w:t>
                      </w:r>
                    </w:p>
                    <w:p w14:paraId="776BB717" w14:textId="33D788E3" w:rsidR="009B4432" w:rsidRPr="009B4432" w:rsidRDefault="009B4432" w:rsidP="009B4432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Opening date is Thursday </w:t>
                      </w:r>
                      <w:r w:rsidR="00F279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</w:t>
                      </w:r>
                      <w:r w:rsidR="005369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279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October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202</w:t>
                      </w:r>
                      <w:r w:rsidR="005369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60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76881" wp14:editId="7D5110D9">
                <wp:simplePos x="0" y="0"/>
                <wp:positionH relativeFrom="column">
                  <wp:posOffset>156542</wp:posOffset>
                </wp:positionH>
                <wp:positionV relativeFrom="paragraph">
                  <wp:posOffset>227026</wp:posOffset>
                </wp:positionV>
                <wp:extent cx="2421698" cy="1903956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698" cy="1903956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D8655" w14:textId="6960CB3A" w:rsidR="00997D86" w:rsidRPr="003B0747" w:rsidRDefault="00F279DF" w:rsidP="00340F4C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Summer</w:t>
                            </w:r>
                            <w:r w:rsidR="00997D86"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Census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7A274191" w14:textId="7A0C3B9B" w:rsidR="00997D86" w:rsidRPr="003B0747" w:rsidRDefault="00997D86" w:rsidP="00340F4C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Opening Date is Thursday</w:t>
                            </w:r>
                            <w:r w:rsidR="005369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79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5369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79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May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5369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6881" id="Text Box 4" o:spid="_x0000_s1030" type="#_x0000_t202" style="position:absolute;margin-left:12.35pt;margin-top:17.9pt;width:190.7pt;height:1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" fillcolor="#6f6" strokeweight=".5pt">
                <v:textbox>
                  <w:txbxContent>
                    <w:p w14:paraId="354D8655" w14:textId="6960CB3A" w:rsidR="00997D86" w:rsidRPr="003B0747" w:rsidRDefault="00F279DF" w:rsidP="00340F4C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Summer</w:t>
                      </w:r>
                      <w:r w:rsidR="00997D86"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Census 202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14:paraId="7A274191" w14:textId="7A0C3B9B" w:rsidR="00997D86" w:rsidRPr="003B0747" w:rsidRDefault="00997D86" w:rsidP="00340F4C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Opening Date is Thursday</w:t>
                      </w:r>
                      <w:r w:rsidR="005369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279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</w:t>
                      </w:r>
                      <w:r w:rsidR="005369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279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May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5369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4432" w:rsidRPr="00E602B5">
        <w:rPr>
          <w:rFonts w:ascii="Arial" w:hAnsi="Arial" w:cs="Arial"/>
        </w:rPr>
        <w:t xml:space="preserve">                                          </w:t>
      </w:r>
      <w:r w:rsidR="00997D86" w:rsidRPr="00E602B5">
        <w:rPr>
          <w:rFonts w:ascii="Arial" w:hAnsi="Arial" w:cs="Arial"/>
        </w:rPr>
        <w:tab/>
      </w:r>
      <w:r w:rsidR="009B4432" w:rsidRPr="00E602B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2635D4" w:rsidRPr="00E602B5" w:rsidSect="004D5E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644" w:bottom="284" w:left="158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FCFEF" w14:textId="77777777" w:rsidR="00A33D62" w:rsidRDefault="00A33D62" w:rsidP="003E7066">
      <w:r>
        <w:separator/>
      </w:r>
    </w:p>
  </w:endnote>
  <w:endnote w:type="continuationSeparator" w:id="0">
    <w:p w14:paraId="6F1397B8" w14:textId="77777777" w:rsidR="00A33D62" w:rsidRDefault="00A33D62" w:rsidP="003E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56FD" w14:textId="77777777" w:rsidR="002C0437" w:rsidRDefault="002C0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E90E" w14:textId="77777777" w:rsidR="00A33D62" w:rsidRPr="003E7066" w:rsidRDefault="006405E9" w:rsidP="003E7066">
    <w:pPr>
      <w:pStyle w:val="Footer"/>
      <w:ind w:left="-709"/>
      <w:rPr>
        <w:rFonts w:ascii="Gill Sans MT" w:hAnsi="Gill Sans MT"/>
        <w:color w:val="808080" w:themeColor="background1" w:themeShade="80"/>
        <w:sz w:val="20"/>
      </w:rPr>
    </w:pPr>
    <w:r>
      <w:rPr>
        <w:rFonts w:ascii="Gill Sans MT" w:hAnsi="Gill Sans MT"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900EB" wp14:editId="389526A4">
              <wp:simplePos x="0" y="0"/>
              <wp:positionH relativeFrom="column">
                <wp:posOffset>5492115</wp:posOffset>
              </wp:positionH>
              <wp:positionV relativeFrom="paragraph">
                <wp:posOffset>82550</wp:posOffset>
              </wp:positionV>
              <wp:extent cx="462915" cy="238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42AAE" w14:textId="77777777" w:rsidR="00A33D62" w:rsidRPr="003E7066" w:rsidRDefault="00A33D62">
                          <w:pPr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1CC2">
                            <w:rPr>
                              <w:rFonts w:ascii="Gill Sans MT" w:hAnsi="Gill Sans MT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3E7066">
                            <w:rPr>
                              <w:rFonts w:ascii="Gill Sans MT" w:hAnsi="Gill Sans MT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A900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32.45pt;margin-top:6.5pt;width:36.45pt;height:1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" filled="f" stroked="f">
              <v:textbox style="mso-fit-shape-to-text:t">
                <w:txbxContent>
                  <w:p w14:paraId="1FC42AAE" w14:textId="77777777" w:rsidR="00A33D62" w:rsidRPr="003E7066" w:rsidRDefault="00A33D62">
                    <w:pPr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D1CC2">
                      <w:rPr>
                        <w:rFonts w:ascii="Gill Sans MT" w:hAnsi="Gill Sans MT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3E7066">
                      <w:rPr>
                        <w:rFonts w:ascii="Gill Sans MT" w:hAnsi="Gill Sans MT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33D62">
      <w:rPr>
        <w:rFonts w:ascii="Gill Sans MT" w:hAnsi="Gill Sans MT"/>
        <w:color w:val="808080" w:themeColor="background1" w:themeShade="80"/>
        <w:sz w:val="20"/>
      </w:rPr>
      <w:br/>
    </w:r>
    <w:r w:rsidR="00A33D62" w:rsidRPr="003E7066">
      <w:rPr>
        <w:rFonts w:ascii="Gill Sans MT" w:hAnsi="Gill Sans MT"/>
        <w:color w:val="808080" w:themeColor="background1" w:themeShade="80"/>
        <w:sz w:val="20"/>
      </w:rPr>
      <w:br/>
    </w:r>
    <w:r w:rsidR="006E1F87">
      <w:rPr>
        <w:rFonts w:ascii="Gill Sans MT" w:hAnsi="Gill Sans MT"/>
        <w:color w:val="808080" w:themeColor="background1" w:themeShade="80"/>
        <w:sz w:val="20"/>
      </w:rPr>
      <w:t xml:space="preserve">ISSUE </w:t>
    </w:r>
    <w:r w:rsidR="00F44AC6">
      <w:rPr>
        <w:rFonts w:ascii="Gill Sans MT" w:hAnsi="Gill Sans MT"/>
        <w:color w:val="808080" w:themeColor="background1" w:themeShade="80"/>
        <w:sz w:val="20"/>
      </w:rPr>
      <w:t>1</w:t>
    </w:r>
    <w:r w:rsidR="003B0747">
      <w:rPr>
        <w:rFonts w:ascii="Gill Sans MT" w:hAnsi="Gill Sans MT"/>
        <w:color w:val="808080" w:themeColor="background1" w:themeShade="80"/>
        <w:sz w:val="20"/>
      </w:rPr>
      <w:t>3 – 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B1BF" w14:textId="77777777" w:rsidR="002C0437" w:rsidRDefault="002C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5BEE" w14:textId="77777777" w:rsidR="00A33D62" w:rsidRDefault="00A33D62" w:rsidP="003E7066">
      <w:r>
        <w:separator/>
      </w:r>
    </w:p>
  </w:footnote>
  <w:footnote w:type="continuationSeparator" w:id="0">
    <w:p w14:paraId="4EE6E3C0" w14:textId="77777777" w:rsidR="00A33D62" w:rsidRDefault="00A33D62" w:rsidP="003E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237E" w14:textId="77777777" w:rsidR="002C0437" w:rsidRDefault="002C0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0A44" w14:textId="77777777" w:rsidR="002C0437" w:rsidRDefault="002C0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C1AB" w14:textId="77777777" w:rsidR="002C0437" w:rsidRDefault="002C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5452EA7"/>
    <w:multiLevelType w:val="hybridMultilevel"/>
    <w:tmpl w:val="A24A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ED8"/>
    <w:multiLevelType w:val="hybridMultilevel"/>
    <w:tmpl w:val="7BFE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9E1"/>
    <w:multiLevelType w:val="hybridMultilevel"/>
    <w:tmpl w:val="9828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0FD"/>
    <w:multiLevelType w:val="hybridMultilevel"/>
    <w:tmpl w:val="801C3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E656E"/>
    <w:multiLevelType w:val="hybridMultilevel"/>
    <w:tmpl w:val="13701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45CD"/>
    <w:multiLevelType w:val="hybridMultilevel"/>
    <w:tmpl w:val="F984D3A2"/>
    <w:lvl w:ilvl="0" w:tplc="9646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86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8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C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8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C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5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8A7713"/>
    <w:multiLevelType w:val="hybridMultilevel"/>
    <w:tmpl w:val="BF08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50F9"/>
    <w:multiLevelType w:val="hybridMultilevel"/>
    <w:tmpl w:val="AFD4C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5C8F"/>
    <w:multiLevelType w:val="hybridMultilevel"/>
    <w:tmpl w:val="5C4A117C"/>
    <w:lvl w:ilvl="0" w:tplc="6B6C7E88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D2435"/>
    <w:multiLevelType w:val="hybridMultilevel"/>
    <w:tmpl w:val="3208C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1565"/>
    <w:multiLevelType w:val="hybridMultilevel"/>
    <w:tmpl w:val="DF5E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31922"/>
    <w:multiLevelType w:val="hybridMultilevel"/>
    <w:tmpl w:val="E5D4A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63F8D"/>
    <w:multiLevelType w:val="hybridMultilevel"/>
    <w:tmpl w:val="85AE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235A"/>
    <w:multiLevelType w:val="hybridMultilevel"/>
    <w:tmpl w:val="E0441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22B05"/>
    <w:multiLevelType w:val="hybridMultilevel"/>
    <w:tmpl w:val="3CA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1F35"/>
    <w:multiLevelType w:val="multilevel"/>
    <w:tmpl w:val="B6D49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25E39"/>
    <w:multiLevelType w:val="hybridMultilevel"/>
    <w:tmpl w:val="0BC61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B52331"/>
    <w:multiLevelType w:val="hybridMultilevel"/>
    <w:tmpl w:val="A284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46CC3"/>
    <w:multiLevelType w:val="hybridMultilevel"/>
    <w:tmpl w:val="A4AC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E3F99"/>
    <w:multiLevelType w:val="hybridMultilevel"/>
    <w:tmpl w:val="4170B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D7A51"/>
    <w:multiLevelType w:val="hybridMultilevel"/>
    <w:tmpl w:val="A468D25C"/>
    <w:lvl w:ilvl="0" w:tplc="08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38" w:hanging="360"/>
      </w:pPr>
      <w:rPr>
        <w:rFonts w:ascii="Wingdings" w:hAnsi="Wingdings" w:hint="default"/>
      </w:rPr>
    </w:lvl>
  </w:abstractNum>
  <w:abstractNum w:abstractNumId="21" w15:restartNumberingAfterBreak="0">
    <w:nsid w:val="691F1399"/>
    <w:multiLevelType w:val="hybridMultilevel"/>
    <w:tmpl w:val="F190A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A4293"/>
    <w:multiLevelType w:val="hybridMultilevel"/>
    <w:tmpl w:val="8372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2D5B"/>
    <w:multiLevelType w:val="hybridMultilevel"/>
    <w:tmpl w:val="576E9F10"/>
    <w:lvl w:ilvl="0" w:tplc="B696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07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6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6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4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8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930990"/>
    <w:multiLevelType w:val="hybridMultilevel"/>
    <w:tmpl w:val="06CA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3"/>
  </w:num>
  <w:num w:numId="5">
    <w:abstractNumId w:val="5"/>
  </w:num>
  <w:num w:numId="6">
    <w:abstractNumId w:val="0"/>
  </w:num>
  <w:num w:numId="7">
    <w:abstractNumId w:val="7"/>
  </w:num>
  <w:num w:numId="8">
    <w:abstractNumId w:val="21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24"/>
  </w:num>
  <w:num w:numId="14">
    <w:abstractNumId w:val="20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78"/>
    <w:rsid w:val="00000674"/>
    <w:rsid w:val="00001441"/>
    <w:rsid w:val="0000557C"/>
    <w:rsid w:val="00005D07"/>
    <w:rsid w:val="000060D9"/>
    <w:rsid w:val="00006FB4"/>
    <w:rsid w:val="0000726A"/>
    <w:rsid w:val="00010EE8"/>
    <w:rsid w:val="00010FAE"/>
    <w:rsid w:val="00014108"/>
    <w:rsid w:val="00016507"/>
    <w:rsid w:val="000177F5"/>
    <w:rsid w:val="0002046C"/>
    <w:rsid w:val="00023B60"/>
    <w:rsid w:val="0002457B"/>
    <w:rsid w:val="00026F12"/>
    <w:rsid w:val="000277C9"/>
    <w:rsid w:val="00027C06"/>
    <w:rsid w:val="00031FE1"/>
    <w:rsid w:val="00033040"/>
    <w:rsid w:val="00036421"/>
    <w:rsid w:val="000370DC"/>
    <w:rsid w:val="000404AE"/>
    <w:rsid w:val="0004099E"/>
    <w:rsid w:val="0004340D"/>
    <w:rsid w:val="00043A7E"/>
    <w:rsid w:val="000454C2"/>
    <w:rsid w:val="00051703"/>
    <w:rsid w:val="00052104"/>
    <w:rsid w:val="00052209"/>
    <w:rsid w:val="000549E5"/>
    <w:rsid w:val="000550DB"/>
    <w:rsid w:val="0005549A"/>
    <w:rsid w:val="000561A8"/>
    <w:rsid w:val="000575CF"/>
    <w:rsid w:val="00060E6B"/>
    <w:rsid w:val="00061EC6"/>
    <w:rsid w:val="00062298"/>
    <w:rsid w:val="00063BD2"/>
    <w:rsid w:val="0006451A"/>
    <w:rsid w:val="000646AC"/>
    <w:rsid w:val="000673BD"/>
    <w:rsid w:val="000702CC"/>
    <w:rsid w:val="0007194E"/>
    <w:rsid w:val="000721A8"/>
    <w:rsid w:val="0007226B"/>
    <w:rsid w:val="000724C2"/>
    <w:rsid w:val="00072974"/>
    <w:rsid w:val="00072C4B"/>
    <w:rsid w:val="00075233"/>
    <w:rsid w:val="00075798"/>
    <w:rsid w:val="0007623F"/>
    <w:rsid w:val="0007666B"/>
    <w:rsid w:val="00084456"/>
    <w:rsid w:val="000847DA"/>
    <w:rsid w:val="000857AA"/>
    <w:rsid w:val="00086531"/>
    <w:rsid w:val="0008676B"/>
    <w:rsid w:val="00090E8F"/>
    <w:rsid w:val="000928F5"/>
    <w:rsid w:val="000958F2"/>
    <w:rsid w:val="00095E1C"/>
    <w:rsid w:val="000968D3"/>
    <w:rsid w:val="00096D52"/>
    <w:rsid w:val="000970EE"/>
    <w:rsid w:val="000A01A0"/>
    <w:rsid w:val="000A25FC"/>
    <w:rsid w:val="000A26CD"/>
    <w:rsid w:val="000A31B9"/>
    <w:rsid w:val="000A5240"/>
    <w:rsid w:val="000A5B77"/>
    <w:rsid w:val="000B05CA"/>
    <w:rsid w:val="000B14AE"/>
    <w:rsid w:val="000B1A98"/>
    <w:rsid w:val="000B3169"/>
    <w:rsid w:val="000B4133"/>
    <w:rsid w:val="000B7C0A"/>
    <w:rsid w:val="000C1048"/>
    <w:rsid w:val="000C1176"/>
    <w:rsid w:val="000C210E"/>
    <w:rsid w:val="000C3ABB"/>
    <w:rsid w:val="000C3EE4"/>
    <w:rsid w:val="000C4533"/>
    <w:rsid w:val="000C45B1"/>
    <w:rsid w:val="000C586D"/>
    <w:rsid w:val="000D0885"/>
    <w:rsid w:val="000D1003"/>
    <w:rsid w:val="000D230A"/>
    <w:rsid w:val="000D4EC7"/>
    <w:rsid w:val="000D5C00"/>
    <w:rsid w:val="000D6097"/>
    <w:rsid w:val="000D67E3"/>
    <w:rsid w:val="000E1511"/>
    <w:rsid w:val="000E2D1D"/>
    <w:rsid w:val="000E3E53"/>
    <w:rsid w:val="000E630E"/>
    <w:rsid w:val="000E6598"/>
    <w:rsid w:val="000E6745"/>
    <w:rsid w:val="000E7B66"/>
    <w:rsid w:val="000F1442"/>
    <w:rsid w:val="000F2DEB"/>
    <w:rsid w:val="000F3119"/>
    <w:rsid w:val="0010259E"/>
    <w:rsid w:val="0010269E"/>
    <w:rsid w:val="00103068"/>
    <w:rsid w:val="00103DC1"/>
    <w:rsid w:val="00105E8E"/>
    <w:rsid w:val="001065BF"/>
    <w:rsid w:val="0010756D"/>
    <w:rsid w:val="001101E1"/>
    <w:rsid w:val="0011130B"/>
    <w:rsid w:val="001117A7"/>
    <w:rsid w:val="001118C0"/>
    <w:rsid w:val="001128D6"/>
    <w:rsid w:val="00112D6E"/>
    <w:rsid w:val="00114AAC"/>
    <w:rsid w:val="00114B4C"/>
    <w:rsid w:val="0012073D"/>
    <w:rsid w:val="00121532"/>
    <w:rsid w:val="0012237F"/>
    <w:rsid w:val="00123308"/>
    <w:rsid w:val="001235FB"/>
    <w:rsid w:val="00124A06"/>
    <w:rsid w:val="0012581B"/>
    <w:rsid w:val="0012587A"/>
    <w:rsid w:val="00125E44"/>
    <w:rsid w:val="0012761A"/>
    <w:rsid w:val="00127C46"/>
    <w:rsid w:val="00127CD5"/>
    <w:rsid w:val="00130215"/>
    <w:rsid w:val="001315C6"/>
    <w:rsid w:val="00132CAA"/>
    <w:rsid w:val="00132DC2"/>
    <w:rsid w:val="00133566"/>
    <w:rsid w:val="0013491D"/>
    <w:rsid w:val="0013545D"/>
    <w:rsid w:val="00137CD1"/>
    <w:rsid w:val="00143C18"/>
    <w:rsid w:val="00145B99"/>
    <w:rsid w:val="00146F97"/>
    <w:rsid w:val="00146FC2"/>
    <w:rsid w:val="00147C6A"/>
    <w:rsid w:val="001509FA"/>
    <w:rsid w:val="00151650"/>
    <w:rsid w:val="0015194A"/>
    <w:rsid w:val="001557F8"/>
    <w:rsid w:val="00155DEC"/>
    <w:rsid w:val="001605DD"/>
    <w:rsid w:val="00160790"/>
    <w:rsid w:val="001617E2"/>
    <w:rsid w:val="001642B5"/>
    <w:rsid w:val="00166A8F"/>
    <w:rsid w:val="00167F9C"/>
    <w:rsid w:val="00170DFB"/>
    <w:rsid w:val="001710ED"/>
    <w:rsid w:val="00172803"/>
    <w:rsid w:val="001734F5"/>
    <w:rsid w:val="00173DE5"/>
    <w:rsid w:val="0017602A"/>
    <w:rsid w:val="00180645"/>
    <w:rsid w:val="001852B1"/>
    <w:rsid w:val="001853DE"/>
    <w:rsid w:val="001858E6"/>
    <w:rsid w:val="00187188"/>
    <w:rsid w:val="001871F3"/>
    <w:rsid w:val="00187992"/>
    <w:rsid w:val="00190ACC"/>
    <w:rsid w:val="00191951"/>
    <w:rsid w:val="00192DE3"/>
    <w:rsid w:val="00194B28"/>
    <w:rsid w:val="00194EC3"/>
    <w:rsid w:val="001A1ACC"/>
    <w:rsid w:val="001A4C0C"/>
    <w:rsid w:val="001A560E"/>
    <w:rsid w:val="001B0699"/>
    <w:rsid w:val="001B2BF7"/>
    <w:rsid w:val="001B3DE2"/>
    <w:rsid w:val="001B7A86"/>
    <w:rsid w:val="001C1840"/>
    <w:rsid w:val="001C1FD7"/>
    <w:rsid w:val="001C2AAA"/>
    <w:rsid w:val="001C309D"/>
    <w:rsid w:val="001C33C2"/>
    <w:rsid w:val="001C5A7C"/>
    <w:rsid w:val="001D1C24"/>
    <w:rsid w:val="001D6C82"/>
    <w:rsid w:val="001D76B0"/>
    <w:rsid w:val="001D7A37"/>
    <w:rsid w:val="001E037B"/>
    <w:rsid w:val="001E1A40"/>
    <w:rsid w:val="001E42D2"/>
    <w:rsid w:val="001E47E3"/>
    <w:rsid w:val="001E540C"/>
    <w:rsid w:val="001E5B5C"/>
    <w:rsid w:val="001E6EE9"/>
    <w:rsid w:val="001E76CC"/>
    <w:rsid w:val="001F425B"/>
    <w:rsid w:val="002018B1"/>
    <w:rsid w:val="00201B94"/>
    <w:rsid w:val="002027BC"/>
    <w:rsid w:val="00203AF4"/>
    <w:rsid w:val="00203C5F"/>
    <w:rsid w:val="002116FB"/>
    <w:rsid w:val="002117B2"/>
    <w:rsid w:val="00213163"/>
    <w:rsid w:val="00216AC1"/>
    <w:rsid w:val="0022052B"/>
    <w:rsid w:val="00222032"/>
    <w:rsid w:val="00222E60"/>
    <w:rsid w:val="002237A9"/>
    <w:rsid w:val="00224F4C"/>
    <w:rsid w:val="002254B1"/>
    <w:rsid w:val="00227884"/>
    <w:rsid w:val="00230900"/>
    <w:rsid w:val="002327C9"/>
    <w:rsid w:val="0023289D"/>
    <w:rsid w:val="002348B7"/>
    <w:rsid w:val="00234AB5"/>
    <w:rsid w:val="00234DCA"/>
    <w:rsid w:val="00235B6B"/>
    <w:rsid w:val="00235BA8"/>
    <w:rsid w:val="0023611B"/>
    <w:rsid w:val="00237895"/>
    <w:rsid w:val="00240A68"/>
    <w:rsid w:val="00241703"/>
    <w:rsid w:val="00241B21"/>
    <w:rsid w:val="0024209F"/>
    <w:rsid w:val="00243FEA"/>
    <w:rsid w:val="00244592"/>
    <w:rsid w:val="002446A7"/>
    <w:rsid w:val="002463F0"/>
    <w:rsid w:val="002471E7"/>
    <w:rsid w:val="00247CEC"/>
    <w:rsid w:val="00251861"/>
    <w:rsid w:val="00252B55"/>
    <w:rsid w:val="0025319C"/>
    <w:rsid w:val="002568D1"/>
    <w:rsid w:val="00256C76"/>
    <w:rsid w:val="00260951"/>
    <w:rsid w:val="00262DD9"/>
    <w:rsid w:val="002635D4"/>
    <w:rsid w:val="00263E9A"/>
    <w:rsid w:val="00265F65"/>
    <w:rsid w:val="00266B9A"/>
    <w:rsid w:val="00266CE6"/>
    <w:rsid w:val="002671DC"/>
    <w:rsid w:val="0026789B"/>
    <w:rsid w:val="002679B4"/>
    <w:rsid w:val="00270603"/>
    <w:rsid w:val="002771C1"/>
    <w:rsid w:val="0028516D"/>
    <w:rsid w:val="00285A79"/>
    <w:rsid w:val="00290B75"/>
    <w:rsid w:val="00291005"/>
    <w:rsid w:val="002912DC"/>
    <w:rsid w:val="00291300"/>
    <w:rsid w:val="00292048"/>
    <w:rsid w:val="00292B50"/>
    <w:rsid w:val="0029664E"/>
    <w:rsid w:val="002976B8"/>
    <w:rsid w:val="002A05EE"/>
    <w:rsid w:val="002A2D08"/>
    <w:rsid w:val="002A3C37"/>
    <w:rsid w:val="002A495C"/>
    <w:rsid w:val="002A5240"/>
    <w:rsid w:val="002A56A3"/>
    <w:rsid w:val="002A66E3"/>
    <w:rsid w:val="002B24FD"/>
    <w:rsid w:val="002B295A"/>
    <w:rsid w:val="002B390C"/>
    <w:rsid w:val="002B3BA8"/>
    <w:rsid w:val="002B4F21"/>
    <w:rsid w:val="002B57A5"/>
    <w:rsid w:val="002B6E58"/>
    <w:rsid w:val="002B6F68"/>
    <w:rsid w:val="002C0437"/>
    <w:rsid w:val="002C2AB1"/>
    <w:rsid w:val="002C68BA"/>
    <w:rsid w:val="002D245C"/>
    <w:rsid w:val="002D2FAF"/>
    <w:rsid w:val="002D5D98"/>
    <w:rsid w:val="002E0444"/>
    <w:rsid w:val="002E0511"/>
    <w:rsid w:val="002E0869"/>
    <w:rsid w:val="002E239C"/>
    <w:rsid w:val="002E2E2E"/>
    <w:rsid w:val="002E4F1B"/>
    <w:rsid w:val="002E58CE"/>
    <w:rsid w:val="002E6F4C"/>
    <w:rsid w:val="002F5037"/>
    <w:rsid w:val="002F5902"/>
    <w:rsid w:val="002F70BB"/>
    <w:rsid w:val="003042C4"/>
    <w:rsid w:val="00304CB4"/>
    <w:rsid w:val="00306097"/>
    <w:rsid w:val="00306D26"/>
    <w:rsid w:val="003114CE"/>
    <w:rsid w:val="00313229"/>
    <w:rsid w:val="003149C6"/>
    <w:rsid w:val="00315247"/>
    <w:rsid w:val="00315E34"/>
    <w:rsid w:val="00317C41"/>
    <w:rsid w:val="00317E97"/>
    <w:rsid w:val="00320517"/>
    <w:rsid w:val="00321E4D"/>
    <w:rsid w:val="00322485"/>
    <w:rsid w:val="00322B4C"/>
    <w:rsid w:val="0032394D"/>
    <w:rsid w:val="00323D2C"/>
    <w:rsid w:val="00325325"/>
    <w:rsid w:val="0033189D"/>
    <w:rsid w:val="00334B10"/>
    <w:rsid w:val="00335B5B"/>
    <w:rsid w:val="00336179"/>
    <w:rsid w:val="003361C3"/>
    <w:rsid w:val="00337268"/>
    <w:rsid w:val="00340C3C"/>
    <w:rsid w:val="00340F4C"/>
    <w:rsid w:val="0034108C"/>
    <w:rsid w:val="00342752"/>
    <w:rsid w:val="00344F20"/>
    <w:rsid w:val="00350317"/>
    <w:rsid w:val="00351DCD"/>
    <w:rsid w:val="00353576"/>
    <w:rsid w:val="00353A85"/>
    <w:rsid w:val="0035505B"/>
    <w:rsid w:val="0035543E"/>
    <w:rsid w:val="003556E4"/>
    <w:rsid w:val="0036028E"/>
    <w:rsid w:val="003602BA"/>
    <w:rsid w:val="0036405D"/>
    <w:rsid w:val="0036492F"/>
    <w:rsid w:val="00364932"/>
    <w:rsid w:val="00364FD4"/>
    <w:rsid w:val="00370FD6"/>
    <w:rsid w:val="00372FA5"/>
    <w:rsid w:val="0037315A"/>
    <w:rsid w:val="00374E94"/>
    <w:rsid w:val="00374FCF"/>
    <w:rsid w:val="00375BED"/>
    <w:rsid w:val="00376F72"/>
    <w:rsid w:val="003802F6"/>
    <w:rsid w:val="00382935"/>
    <w:rsid w:val="003838F2"/>
    <w:rsid w:val="003850A6"/>
    <w:rsid w:val="00385829"/>
    <w:rsid w:val="00386CBE"/>
    <w:rsid w:val="00387214"/>
    <w:rsid w:val="00390569"/>
    <w:rsid w:val="0039160A"/>
    <w:rsid w:val="003916CA"/>
    <w:rsid w:val="00391B96"/>
    <w:rsid w:val="00392A44"/>
    <w:rsid w:val="003930B7"/>
    <w:rsid w:val="0039361E"/>
    <w:rsid w:val="003948A4"/>
    <w:rsid w:val="0039573E"/>
    <w:rsid w:val="00395A93"/>
    <w:rsid w:val="00397A02"/>
    <w:rsid w:val="003A1236"/>
    <w:rsid w:val="003A2319"/>
    <w:rsid w:val="003A2FBD"/>
    <w:rsid w:val="003A342B"/>
    <w:rsid w:val="003A3FF8"/>
    <w:rsid w:val="003A45F7"/>
    <w:rsid w:val="003A6956"/>
    <w:rsid w:val="003B0747"/>
    <w:rsid w:val="003B256B"/>
    <w:rsid w:val="003B3F11"/>
    <w:rsid w:val="003B4B32"/>
    <w:rsid w:val="003B7907"/>
    <w:rsid w:val="003C1A24"/>
    <w:rsid w:val="003C295F"/>
    <w:rsid w:val="003C51D5"/>
    <w:rsid w:val="003C6B3F"/>
    <w:rsid w:val="003D1996"/>
    <w:rsid w:val="003D3E18"/>
    <w:rsid w:val="003D4560"/>
    <w:rsid w:val="003D6911"/>
    <w:rsid w:val="003D72E6"/>
    <w:rsid w:val="003E3FA9"/>
    <w:rsid w:val="003E6BDA"/>
    <w:rsid w:val="003E7066"/>
    <w:rsid w:val="003E7944"/>
    <w:rsid w:val="003F1677"/>
    <w:rsid w:val="003F366F"/>
    <w:rsid w:val="003F3B79"/>
    <w:rsid w:val="003F3D3E"/>
    <w:rsid w:val="003F4048"/>
    <w:rsid w:val="00400597"/>
    <w:rsid w:val="0040393B"/>
    <w:rsid w:val="00403F54"/>
    <w:rsid w:val="00406A95"/>
    <w:rsid w:val="00407094"/>
    <w:rsid w:val="00410037"/>
    <w:rsid w:val="00411ADB"/>
    <w:rsid w:val="004134B3"/>
    <w:rsid w:val="00413701"/>
    <w:rsid w:val="00413A71"/>
    <w:rsid w:val="00415D14"/>
    <w:rsid w:val="00421281"/>
    <w:rsid w:val="004245E1"/>
    <w:rsid w:val="0043719B"/>
    <w:rsid w:val="00437AFB"/>
    <w:rsid w:val="004408CA"/>
    <w:rsid w:val="00441129"/>
    <w:rsid w:val="00442B41"/>
    <w:rsid w:val="00443018"/>
    <w:rsid w:val="00443E33"/>
    <w:rsid w:val="00444E3F"/>
    <w:rsid w:val="00447435"/>
    <w:rsid w:val="004475A5"/>
    <w:rsid w:val="004529E3"/>
    <w:rsid w:val="00454800"/>
    <w:rsid w:val="00457016"/>
    <w:rsid w:val="004575CC"/>
    <w:rsid w:val="004605C0"/>
    <w:rsid w:val="004609E8"/>
    <w:rsid w:val="0046300F"/>
    <w:rsid w:val="004645DD"/>
    <w:rsid w:val="004675B7"/>
    <w:rsid w:val="00474C3E"/>
    <w:rsid w:val="00483A39"/>
    <w:rsid w:val="00484647"/>
    <w:rsid w:val="0048464A"/>
    <w:rsid w:val="0048604A"/>
    <w:rsid w:val="00486AD5"/>
    <w:rsid w:val="0049005B"/>
    <w:rsid w:val="004900EA"/>
    <w:rsid w:val="00491DFD"/>
    <w:rsid w:val="004939BF"/>
    <w:rsid w:val="00493B92"/>
    <w:rsid w:val="00495192"/>
    <w:rsid w:val="00497BD6"/>
    <w:rsid w:val="004A280F"/>
    <w:rsid w:val="004A2851"/>
    <w:rsid w:val="004A2BAF"/>
    <w:rsid w:val="004A3BF3"/>
    <w:rsid w:val="004A3EB0"/>
    <w:rsid w:val="004A56AC"/>
    <w:rsid w:val="004A6E47"/>
    <w:rsid w:val="004A769D"/>
    <w:rsid w:val="004A78AF"/>
    <w:rsid w:val="004B1844"/>
    <w:rsid w:val="004B7448"/>
    <w:rsid w:val="004B7684"/>
    <w:rsid w:val="004B77A7"/>
    <w:rsid w:val="004C0268"/>
    <w:rsid w:val="004C06F3"/>
    <w:rsid w:val="004C2D75"/>
    <w:rsid w:val="004D0DA4"/>
    <w:rsid w:val="004D115E"/>
    <w:rsid w:val="004D1EDD"/>
    <w:rsid w:val="004D5E05"/>
    <w:rsid w:val="004D6A72"/>
    <w:rsid w:val="004D7162"/>
    <w:rsid w:val="004E0901"/>
    <w:rsid w:val="004E299F"/>
    <w:rsid w:val="004E2B48"/>
    <w:rsid w:val="004E45E0"/>
    <w:rsid w:val="004E6417"/>
    <w:rsid w:val="004F15E6"/>
    <w:rsid w:val="004F3FCF"/>
    <w:rsid w:val="004F401E"/>
    <w:rsid w:val="004F499E"/>
    <w:rsid w:val="004F6278"/>
    <w:rsid w:val="004F7F52"/>
    <w:rsid w:val="00501DB8"/>
    <w:rsid w:val="005020B1"/>
    <w:rsid w:val="00504B7E"/>
    <w:rsid w:val="00505074"/>
    <w:rsid w:val="005066BF"/>
    <w:rsid w:val="00506FA1"/>
    <w:rsid w:val="00507F65"/>
    <w:rsid w:val="005114C0"/>
    <w:rsid w:val="00511B29"/>
    <w:rsid w:val="00511BB5"/>
    <w:rsid w:val="005144A9"/>
    <w:rsid w:val="005153A4"/>
    <w:rsid w:val="00515857"/>
    <w:rsid w:val="00523308"/>
    <w:rsid w:val="00524377"/>
    <w:rsid w:val="0052519E"/>
    <w:rsid w:val="00527158"/>
    <w:rsid w:val="00527C8D"/>
    <w:rsid w:val="00527F2F"/>
    <w:rsid w:val="0053107F"/>
    <w:rsid w:val="00532FBF"/>
    <w:rsid w:val="00535B38"/>
    <w:rsid w:val="005369CE"/>
    <w:rsid w:val="0054086C"/>
    <w:rsid w:val="00541E22"/>
    <w:rsid w:val="00542CD9"/>
    <w:rsid w:val="00545696"/>
    <w:rsid w:val="0054698B"/>
    <w:rsid w:val="005502AD"/>
    <w:rsid w:val="005556A9"/>
    <w:rsid w:val="005609E9"/>
    <w:rsid w:val="0056150F"/>
    <w:rsid w:val="0056218C"/>
    <w:rsid w:val="00565259"/>
    <w:rsid w:val="00566D88"/>
    <w:rsid w:val="005676A2"/>
    <w:rsid w:val="005701EF"/>
    <w:rsid w:val="005705E7"/>
    <w:rsid w:val="0057204D"/>
    <w:rsid w:val="00575B05"/>
    <w:rsid w:val="0058064B"/>
    <w:rsid w:val="0058091E"/>
    <w:rsid w:val="00584A2A"/>
    <w:rsid w:val="00591A4C"/>
    <w:rsid w:val="00592492"/>
    <w:rsid w:val="00592613"/>
    <w:rsid w:val="005A135B"/>
    <w:rsid w:val="005A5494"/>
    <w:rsid w:val="005A5959"/>
    <w:rsid w:val="005A66AD"/>
    <w:rsid w:val="005B0963"/>
    <w:rsid w:val="005B6D79"/>
    <w:rsid w:val="005B7072"/>
    <w:rsid w:val="005C0CF4"/>
    <w:rsid w:val="005C0DB4"/>
    <w:rsid w:val="005C7281"/>
    <w:rsid w:val="005C73AA"/>
    <w:rsid w:val="005C75CD"/>
    <w:rsid w:val="005D01B4"/>
    <w:rsid w:val="005D15F8"/>
    <w:rsid w:val="005D18D1"/>
    <w:rsid w:val="005D337B"/>
    <w:rsid w:val="005D391D"/>
    <w:rsid w:val="005D4859"/>
    <w:rsid w:val="005D6C33"/>
    <w:rsid w:val="005D6C51"/>
    <w:rsid w:val="005D7581"/>
    <w:rsid w:val="005E0150"/>
    <w:rsid w:val="005E2EAA"/>
    <w:rsid w:val="005E5138"/>
    <w:rsid w:val="005E5E35"/>
    <w:rsid w:val="005E745D"/>
    <w:rsid w:val="005E7F52"/>
    <w:rsid w:val="005F2500"/>
    <w:rsid w:val="005F4C04"/>
    <w:rsid w:val="005F683A"/>
    <w:rsid w:val="00600D76"/>
    <w:rsid w:val="006024F9"/>
    <w:rsid w:val="00605775"/>
    <w:rsid w:val="00605ED6"/>
    <w:rsid w:val="006071BF"/>
    <w:rsid w:val="00610BB1"/>
    <w:rsid w:val="00610F10"/>
    <w:rsid w:val="006110C1"/>
    <w:rsid w:val="006122D8"/>
    <w:rsid w:val="006126D1"/>
    <w:rsid w:val="006139CB"/>
    <w:rsid w:val="0061492E"/>
    <w:rsid w:val="006151CA"/>
    <w:rsid w:val="00615405"/>
    <w:rsid w:val="00617AD6"/>
    <w:rsid w:val="006243B4"/>
    <w:rsid w:val="00627CE8"/>
    <w:rsid w:val="0063032C"/>
    <w:rsid w:val="006309E6"/>
    <w:rsid w:val="00631517"/>
    <w:rsid w:val="00632CD0"/>
    <w:rsid w:val="00635C1B"/>
    <w:rsid w:val="00637CA9"/>
    <w:rsid w:val="006405E9"/>
    <w:rsid w:val="0064165C"/>
    <w:rsid w:val="00644683"/>
    <w:rsid w:val="0064527C"/>
    <w:rsid w:val="00645596"/>
    <w:rsid w:val="0065107F"/>
    <w:rsid w:val="00651FF4"/>
    <w:rsid w:val="00653B23"/>
    <w:rsid w:val="00657460"/>
    <w:rsid w:val="0066064D"/>
    <w:rsid w:val="00660989"/>
    <w:rsid w:val="00663336"/>
    <w:rsid w:val="00663E80"/>
    <w:rsid w:val="00663FB1"/>
    <w:rsid w:val="00666187"/>
    <w:rsid w:val="00666406"/>
    <w:rsid w:val="00666B13"/>
    <w:rsid w:val="006716B2"/>
    <w:rsid w:val="00676477"/>
    <w:rsid w:val="0068026F"/>
    <w:rsid w:val="006804F7"/>
    <w:rsid w:val="00680F0A"/>
    <w:rsid w:val="0068417F"/>
    <w:rsid w:val="006848D6"/>
    <w:rsid w:val="00685150"/>
    <w:rsid w:val="0068575D"/>
    <w:rsid w:val="00685BAF"/>
    <w:rsid w:val="006928E8"/>
    <w:rsid w:val="00693CFF"/>
    <w:rsid w:val="006943D1"/>
    <w:rsid w:val="00694597"/>
    <w:rsid w:val="006952ED"/>
    <w:rsid w:val="006A03A9"/>
    <w:rsid w:val="006A0889"/>
    <w:rsid w:val="006A08F1"/>
    <w:rsid w:val="006A1479"/>
    <w:rsid w:val="006A1FEE"/>
    <w:rsid w:val="006A3076"/>
    <w:rsid w:val="006A6513"/>
    <w:rsid w:val="006B08F3"/>
    <w:rsid w:val="006B11FD"/>
    <w:rsid w:val="006B372E"/>
    <w:rsid w:val="006B42D9"/>
    <w:rsid w:val="006B42F3"/>
    <w:rsid w:val="006B44C9"/>
    <w:rsid w:val="006B4B97"/>
    <w:rsid w:val="006B5BB0"/>
    <w:rsid w:val="006B7550"/>
    <w:rsid w:val="006C010D"/>
    <w:rsid w:val="006C1851"/>
    <w:rsid w:val="006C239D"/>
    <w:rsid w:val="006C4464"/>
    <w:rsid w:val="006D036D"/>
    <w:rsid w:val="006D1CC2"/>
    <w:rsid w:val="006D30FE"/>
    <w:rsid w:val="006D4AA9"/>
    <w:rsid w:val="006E1ED3"/>
    <w:rsid w:val="006E1F87"/>
    <w:rsid w:val="006E2F41"/>
    <w:rsid w:val="006E3F80"/>
    <w:rsid w:val="006E6C2A"/>
    <w:rsid w:val="006E7A67"/>
    <w:rsid w:val="006E7DE5"/>
    <w:rsid w:val="006F123E"/>
    <w:rsid w:val="006F6112"/>
    <w:rsid w:val="006F6558"/>
    <w:rsid w:val="006F6F0E"/>
    <w:rsid w:val="007022A8"/>
    <w:rsid w:val="00706E62"/>
    <w:rsid w:val="0071230C"/>
    <w:rsid w:val="0071473E"/>
    <w:rsid w:val="00714CDA"/>
    <w:rsid w:val="00714DFE"/>
    <w:rsid w:val="007157CA"/>
    <w:rsid w:val="007177D9"/>
    <w:rsid w:val="00723601"/>
    <w:rsid w:val="0072457A"/>
    <w:rsid w:val="00726075"/>
    <w:rsid w:val="00726CD5"/>
    <w:rsid w:val="007277A5"/>
    <w:rsid w:val="007337F3"/>
    <w:rsid w:val="00733C90"/>
    <w:rsid w:val="007404D5"/>
    <w:rsid w:val="00746E0D"/>
    <w:rsid w:val="00750CFE"/>
    <w:rsid w:val="007533BD"/>
    <w:rsid w:val="00756535"/>
    <w:rsid w:val="00757180"/>
    <w:rsid w:val="00757E36"/>
    <w:rsid w:val="0076017A"/>
    <w:rsid w:val="00760269"/>
    <w:rsid w:val="0076099D"/>
    <w:rsid w:val="007614F5"/>
    <w:rsid w:val="00764C35"/>
    <w:rsid w:val="00765F38"/>
    <w:rsid w:val="0076653F"/>
    <w:rsid w:val="0077089F"/>
    <w:rsid w:val="007731FC"/>
    <w:rsid w:val="00777E5E"/>
    <w:rsid w:val="00781653"/>
    <w:rsid w:val="0078260F"/>
    <w:rsid w:val="00782930"/>
    <w:rsid w:val="00783650"/>
    <w:rsid w:val="007837B5"/>
    <w:rsid w:val="007838FC"/>
    <w:rsid w:val="00786620"/>
    <w:rsid w:val="00795109"/>
    <w:rsid w:val="00795CCB"/>
    <w:rsid w:val="00796F75"/>
    <w:rsid w:val="007A0622"/>
    <w:rsid w:val="007A0C90"/>
    <w:rsid w:val="007A164A"/>
    <w:rsid w:val="007A3D5A"/>
    <w:rsid w:val="007A4AA5"/>
    <w:rsid w:val="007A4F3F"/>
    <w:rsid w:val="007A60EF"/>
    <w:rsid w:val="007B13E2"/>
    <w:rsid w:val="007B1CD3"/>
    <w:rsid w:val="007B276F"/>
    <w:rsid w:val="007C018C"/>
    <w:rsid w:val="007C0B2C"/>
    <w:rsid w:val="007C2DDC"/>
    <w:rsid w:val="007C3AEC"/>
    <w:rsid w:val="007C40C4"/>
    <w:rsid w:val="007C6BE0"/>
    <w:rsid w:val="007C6F25"/>
    <w:rsid w:val="007C79D1"/>
    <w:rsid w:val="007D4FAB"/>
    <w:rsid w:val="007D7467"/>
    <w:rsid w:val="007E3E84"/>
    <w:rsid w:val="007E4D5E"/>
    <w:rsid w:val="007E5393"/>
    <w:rsid w:val="007E57F6"/>
    <w:rsid w:val="007E7DF3"/>
    <w:rsid w:val="007F030D"/>
    <w:rsid w:val="007F085F"/>
    <w:rsid w:val="007F282C"/>
    <w:rsid w:val="007F520F"/>
    <w:rsid w:val="007F5ADD"/>
    <w:rsid w:val="007F6477"/>
    <w:rsid w:val="007F6DD9"/>
    <w:rsid w:val="007F76A9"/>
    <w:rsid w:val="007F7F15"/>
    <w:rsid w:val="00801002"/>
    <w:rsid w:val="00801F62"/>
    <w:rsid w:val="008025C3"/>
    <w:rsid w:val="0080322E"/>
    <w:rsid w:val="00804446"/>
    <w:rsid w:val="00806369"/>
    <w:rsid w:val="008068DA"/>
    <w:rsid w:val="008111B9"/>
    <w:rsid w:val="00812398"/>
    <w:rsid w:val="008127B4"/>
    <w:rsid w:val="00812C8E"/>
    <w:rsid w:val="00813847"/>
    <w:rsid w:val="00813AE2"/>
    <w:rsid w:val="00814AF3"/>
    <w:rsid w:val="00820057"/>
    <w:rsid w:val="00820C21"/>
    <w:rsid w:val="00821132"/>
    <w:rsid w:val="00823E7A"/>
    <w:rsid w:val="00824038"/>
    <w:rsid w:val="00825131"/>
    <w:rsid w:val="008260EA"/>
    <w:rsid w:val="00826873"/>
    <w:rsid w:val="008302E8"/>
    <w:rsid w:val="00831788"/>
    <w:rsid w:val="0083248D"/>
    <w:rsid w:val="0083268C"/>
    <w:rsid w:val="008348F4"/>
    <w:rsid w:val="00834F5A"/>
    <w:rsid w:val="008365FC"/>
    <w:rsid w:val="008371F5"/>
    <w:rsid w:val="00841657"/>
    <w:rsid w:val="008440D9"/>
    <w:rsid w:val="00846BAE"/>
    <w:rsid w:val="00851852"/>
    <w:rsid w:val="00851C02"/>
    <w:rsid w:val="00853227"/>
    <w:rsid w:val="0085434D"/>
    <w:rsid w:val="00855E2C"/>
    <w:rsid w:val="00856086"/>
    <w:rsid w:val="00856384"/>
    <w:rsid w:val="008600C9"/>
    <w:rsid w:val="00860B52"/>
    <w:rsid w:val="00861D43"/>
    <w:rsid w:val="00870965"/>
    <w:rsid w:val="00871632"/>
    <w:rsid w:val="00871B8C"/>
    <w:rsid w:val="0087237D"/>
    <w:rsid w:val="008754FA"/>
    <w:rsid w:val="00876528"/>
    <w:rsid w:val="0088190D"/>
    <w:rsid w:val="00882169"/>
    <w:rsid w:val="00882572"/>
    <w:rsid w:val="008844AA"/>
    <w:rsid w:val="00887D26"/>
    <w:rsid w:val="00890CC2"/>
    <w:rsid w:val="00891251"/>
    <w:rsid w:val="008913E0"/>
    <w:rsid w:val="00893D3D"/>
    <w:rsid w:val="00897D4F"/>
    <w:rsid w:val="00897FC5"/>
    <w:rsid w:val="008A0E9E"/>
    <w:rsid w:val="008A11CD"/>
    <w:rsid w:val="008A2B01"/>
    <w:rsid w:val="008A4F60"/>
    <w:rsid w:val="008A6B39"/>
    <w:rsid w:val="008B09BB"/>
    <w:rsid w:val="008B14C5"/>
    <w:rsid w:val="008B2796"/>
    <w:rsid w:val="008B4296"/>
    <w:rsid w:val="008B47E5"/>
    <w:rsid w:val="008B5C0B"/>
    <w:rsid w:val="008C2336"/>
    <w:rsid w:val="008C47DD"/>
    <w:rsid w:val="008C4B93"/>
    <w:rsid w:val="008C79C6"/>
    <w:rsid w:val="008D19D0"/>
    <w:rsid w:val="008D1DBA"/>
    <w:rsid w:val="008D206A"/>
    <w:rsid w:val="008D21BA"/>
    <w:rsid w:val="008D27A4"/>
    <w:rsid w:val="008D494F"/>
    <w:rsid w:val="008D4CB5"/>
    <w:rsid w:val="008D4CFE"/>
    <w:rsid w:val="008D6CA7"/>
    <w:rsid w:val="008D6FB0"/>
    <w:rsid w:val="008D7F8D"/>
    <w:rsid w:val="008E14DF"/>
    <w:rsid w:val="008E198F"/>
    <w:rsid w:val="008E1C45"/>
    <w:rsid w:val="008E38F5"/>
    <w:rsid w:val="008E426F"/>
    <w:rsid w:val="008E5EC9"/>
    <w:rsid w:val="008E6178"/>
    <w:rsid w:val="008F583D"/>
    <w:rsid w:val="008F7E18"/>
    <w:rsid w:val="0090191A"/>
    <w:rsid w:val="00901939"/>
    <w:rsid w:val="0090220B"/>
    <w:rsid w:val="00902AD1"/>
    <w:rsid w:val="00903A94"/>
    <w:rsid w:val="00904001"/>
    <w:rsid w:val="00904477"/>
    <w:rsid w:val="0090475C"/>
    <w:rsid w:val="00905A85"/>
    <w:rsid w:val="00911A58"/>
    <w:rsid w:val="009171FC"/>
    <w:rsid w:val="0091752D"/>
    <w:rsid w:val="00917ADA"/>
    <w:rsid w:val="00920452"/>
    <w:rsid w:val="00920D37"/>
    <w:rsid w:val="00921B1B"/>
    <w:rsid w:val="00922867"/>
    <w:rsid w:val="00923B5C"/>
    <w:rsid w:val="009306EC"/>
    <w:rsid w:val="009319D2"/>
    <w:rsid w:val="00932F8C"/>
    <w:rsid w:val="00934A43"/>
    <w:rsid w:val="00935AD7"/>
    <w:rsid w:val="00935D68"/>
    <w:rsid w:val="009364D3"/>
    <w:rsid w:val="00940635"/>
    <w:rsid w:val="00941156"/>
    <w:rsid w:val="00941689"/>
    <w:rsid w:val="009432E1"/>
    <w:rsid w:val="00944CDF"/>
    <w:rsid w:val="00944EB5"/>
    <w:rsid w:val="0094734B"/>
    <w:rsid w:val="009503B8"/>
    <w:rsid w:val="00950646"/>
    <w:rsid w:val="009534A4"/>
    <w:rsid w:val="00953A26"/>
    <w:rsid w:val="009558A2"/>
    <w:rsid w:val="00955F42"/>
    <w:rsid w:val="00956BD8"/>
    <w:rsid w:val="00961EF4"/>
    <w:rsid w:val="00963795"/>
    <w:rsid w:val="00967A16"/>
    <w:rsid w:val="00973AE7"/>
    <w:rsid w:val="00974004"/>
    <w:rsid w:val="00974BA8"/>
    <w:rsid w:val="0098137A"/>
    <w:rsid w:val="00981C26"/>
    <w:rsid w:val="00982933"/>
    <w:rsid w:val="009837C6"/>
    <w:rsid w:val="00984E32"/>
    <w:rsid w:val="0098629E"/>
    <w:rsid w:val="00986AE2"/>
    <w:rsid w:val="00990642"/>
    <w:rsid w:val="00990C32"/>
    <w:rsid w:val="00991723"/>
    <w:rsid w:val="00991AC0"/>
    <w:rsid w:val="009933C4"/>
    <w:rsid w:val="009934F7"/>
    <w:rsid w:val="00994219"/>
    <w:rsid w:val="009943EA"/>
    <w:rsid w:val="00997D86"/>
    <w:rsid w:val="009A07D9"/>
    <w:rsid w:val="009A2B6D"/>
    <w:rsid w:val="009A3228"/>
    <w:rsid w:val="009A44B9"/>
    <w:rsid w:val="009A55F3"/>
    <w:rsid w:val="009A5808"/>
    <w:rsid w:val="009A60D6"/>
    <w:rsid w:val="009A7D55"/>
    <w:rsid w:val="009B0773"/>
    <w:rsid w:val="009B4432"/>
    <w:rsid w:val="009B4596"/>
    <w:rsid w:val="009B4FD9"/>
    <w:rsid w:val="009B7964"/>
    <w:rsid w:val="009C2379"/>
    <w:rsid w:val="009C2C79"/>
    <w:rsid w:val="009C51F7"/>
    <w:rsid w:val="009C528E"/>
    <w:rsid w:val="009C6C5B"/>
    <w:rsid w:val="009C741A"/>
    <w:rsid w:val="009C75C4"/>
    <w:rsid w:val="009D2F12"/>
    <w:rsid w:val="009D6403"/>
    <w:rsid w:val="009D649A"/>
    <w:rsid w:val="009E03D1"/>
    <w:rsid w:val="009E0B2E"/>
    <w:rsid w:val="009E3104"/>
    <w:rsid w:val="009E376C"/>
    <w:rsid w:val="009E4A02"/>
    <w:rsid w:val="009E558A"/>
    <w:rsid w:val="009F04CA"/>
    <w:rsid w:val="009F0B55"/>
    <w:rsid w:val="009F0BE3"/>
    <w:rsid w:val="009F1E69"/>
    <w:rsid w:val="009F558F"/>
    <w:rsid w:val="009F5E13"/>
    <w:rsid w:val="009F612F"/>
    <w:rsid w:val="00A0687A"/>
    <w:rsid w:val="00A10912"/>
    <w:rsid w:val="00A10D16"/>
    <w:rsid w:val="00A12985"/>
    <w:rsid w:val="00A129BF"/>
    <w:rsid w:val="00A13C38"/>
    <w:rsid w:val="00A15A00"/>
    <w:rsid w:val="00A16512"/>
    <w:rsid w:val="00A16F1D"/>
    <w:rsid w:val="00A1785A"/>
    <w:rsid w:val="00A17E83"/>
    <w:rsid w:val="00A2013E"/>
    <w:rsid w:val="00A21141"/>
    <w:rsid w:val="00A22D62"/>
    <w:rsid w:val="00A22DA2"/>
    <w:rsid w:val="00A245AD"/>
    <w:rsid w:val="00A24C99"/>
    <w:rsid w:val="00A24D5F"/>
    <w:rsid w:val="00A25692"/>
    <w:rsid w:val="00A279D5"/>
    <w:rsid w:val="00A307EC"/>
    <w:rsid w:val="00A30C67"/>
    <w:rsid w:val="00A31100"/>
    <w:rsid w:val="00A33D62"/>
    <w:rsid w:val="00A35C07"/>
    <w:rsid w:val="00A35E3D"/>
    <w:rsid w:val="00A36501"/>
    <w:rsid w:val="00A36EB0"/>
    <w:rsid w:val="00A37488"/>
    <w:rsid w:val="00A4042B"/>
    <w:rsid w:val="00A46777"/>
    <w:rsid w:val="00A469D1"/>
    <w:rsid w:val="00A529C5"/>
    <w:rsid w:val="00A53173"/>
    <w:rsid w:val="00A5464B"/>
    <w:rsid w:val="00A55904"/>
    <w:rsid w:val="00A561BD"/>
    <w:rsid w:val="00A56D66"/>
    <w:rsid w:val="00A57847"/>
    <w:rsid w:val="00A60AEE"/>
    <w:rsid w:val="00A61570"/>
    <w:rsid w:val="00A61811"/>
    <w:rsid w:val="00A62623"/>
    <w:rsid w:val="00A635FF"/>
    <w:rsid w:val="00A63893"/>
    <w:rsid w:val="00A63A20"/>
    <w:rsid w:val="00A65387"/>
    <w:rsid w:val="00A70FFA"/>
    <w:rsid w:val="00A7331D"/>
    <w:rsid w:val="00A7342F"/>
    <w:rsid w:val="00A765FC"/>
    <w:rsid w:val="00A80138"/>
    <w:rsid w:val="00A807C2"/>
    <w:rsid w:val="00A8118A"/>
    <w:rsid w:val="00A81F9E"/>
    <w:rsid w:val="00A8410E"/>
    <w:rsid w:val="00A86950"/>
    <w:rsid w:val="00A8763D"/>
    <w:rsid w:val="00A87DC5"/>
    <w:rsid w:val="00A923D1"/>
    <w:rsid w:val="00A93847"/>
    <w:rsid w:val="00A93DA6"/>
    <w:rsid w:val="00A9445C"/>
    <w:rsid w:val="00A94C31"/>
    <w:rsid w:val="00A963CA"/>
    <w:rsid w:val="00A97E9D"/>
    <w:rsid w:val="00AA260A"/>
    <w:rsid w:val="00AA5BA4"/>
    <w:rsid w:val="00AA673C"/>
    <w:rsid w:val="00AB0BC7"/>
    <w:rsid w:val="00AB1E47"/>
    <w:rsid w:val="00AB1FA6"/>
    <w:rsid w:val="00AB2F68"/>
    <w:rsid w:val="00AB3574"/>
    <w:rsid w:val="00AB66AB"/>
    <w:rsid w:val="00AC2590"/>
    <w:rsid w:val="00AC3B7E"/>
    <w:rsid w:val="00AC4FE2"/>
    <w:rsid w:val="00AC5550"/>
    <w:rsid w:val="00AC5DFF"/>
    <w:rsid w:val="00AD1B1E"/>
    <w:rsid w:val="00AD2167"/>
    <w:rsid w:val="00AD5540"/>
    <w:rsid w:val="00AD5B0F"/>
    <w:rsid w:val="00AD7406"/>
    <w:rsid w:val="00AE22CD"/>
    <w:rsid w:val="00AE3AB4"/>
    <w:rsid w:val="00AE3BB1"/>
    <w:rsid w:val="00AE3F21"/>
    <w:rsid w:val="00AE40CC"/>
    <w:rsid w:val="00AE50E8"/>
    <w:rsid w:val="00AE6935"/>
    <w:rsid w:val="00AE7628"/>
    <w:rsid w:val="00AE7CAA"/>
    <w:rsid w:val="00AF2657"/>
    <w:rsid w:val="00AF3FE8"/>
    <w:rsid w:val="00AF4A0C"/>
    <w:rsid w:val="00AF4FC4"/>
    <w:rsid w:val="00AF5885"/>
    <w:rsid w:val="00AF64B2"/>
    <w:rsid w:val="00AF64BB"/>
    <w:rsid w:val="00AF6BF7"/>
    <w:rsid w:val="00AF7347"/>
    <w:rsid w:val="00B0100E"/>
    <w:rsid w:val="00B024B6"/>
    <w:rsid w:val="00B03D24"/>
    <w:rsid w:val="00B0412E"/>
    <w:rsid w:val="00B0486A"/>
    <w:rsid w:val="00B04E0D"/>
    <w:rsid w:val="00B04E9C"/>
    <w:rsid w:val="00B07E63"/>
    <w:rsid w:val="00B13FA4"/>
    <w:rsid w:val="00B13FB4"/>
    <w:rsid w:val="00B15553"/>
    <w:rsid w:val="00B15743"/>
    <w:rsid w:val="00B22EF2"/>
    <w:rsid w:val="00B23332"/>
    <w:rsid w:val="00B253A8"/>
    <w:rsid w:val="00B2555B"/>
    <w:rsid w:val="00B31854"/>
    <w:rsid w:val="00B353D4"/>
    <w:rsid w:val="00B36152"/>
    <w:rsid w:val="00B40C72"/>
    <w:rsid w:val="00B42BD5"/>
    <w:rsid w:val="00B43A18"/>
    <w:rsid w:val="00B44D1E"/>
    <w:rsid w:val="00B4566F"/>
    <w:rsid w:val="00B46B81"/>
    <w:rsid w:val="00B47D2A"/>
    <w:rsid w:val="00B524ED"/>
    <w:rsid w:val="00B5628E"/>
    <w:rsid w:val="00B562E3"/>
    <w:rsid w:val="00B5795E"/>
    <w:rsid w:val="00B616FD"/>
    <w:rsid w:val="00B6475A"/>
    <w:rsid w:val="00B66624"/>
    <w:rsid w:val="00B6669A"/>
    <w:rsid w:val="00B67C80"/>
    <w:rsid w:val="00B7225C"/>
    <w:rsid w:val="00B72B0A"/>
    <w:rsid w:val="00B73284"/>
    <w:rsid w:val="00B735D0"/>
    <w:rsid w:val="00B7461F"/>
    <w:rsid w:val="00B7515F"/>
    <w:rsid w:val="00B86074"/>
    <w:rsid w:val="00B87EFC"/>
    <w:rsid w:val="00B91E9C"/>
    <w:rsid w:val="00B934D3"/>
    <w:rsid w:val="00B9562A"/>
    <w:rsid w:val="00B960A5"/>
    <w:rsid w:val="00B977AC"/>
    <w:rsid w:val="00BA0E34"/>
    <w:rsid w:val="00BA3A8C"/>
    <w:rsid w:val="00BA5754"/>
    <w:rsid w:val="00BA59B5"/>
    <w:rsid w:val="00BA5F7F"/>
    <w:rsid w:val="00BB19C2"/>
    <w:rsid w:val="00BB3C5D"/>
    <w:rsid w:val="00BB43A4"/>
    <w:rsid w:val="00BC1303"/>
    <w:rsid w:val="00BC1919"/>
    <w:rsid w:val="00BC2A20"/>
    <w:rsid w:val="00BC3464"/>
    <w:rsid w:val="00BC3959"/>
    <w:rsid w:val="00BD19D4"/>
    <w:rsid w:val="00BD32A1"/>
    <w:rsid w:val="00BD4E04"/>
    <w:rsid w:val="00BD4E35"/>
    <w:rsid w:val="00BD6232"/>
    <w:rsid w:val="00BD6302"/>
    <w:rsid w:val="00BD7946"/>
    <w:rsid w:val="00BE2B21"/>
    <w:rsid w:val="00BE4E47"/>
    <w:rsid w:val="00BE51CF"/>
    <w:rsid w:val="00BE557F"/>
    <w:rsid w:val="00BF1AF0"/>
    <w:rsid w:val="00BF5FC5"/>
    <w:rsid w:val="00BF62B2"/>
    <w:rsid w:val="00BF6940"/>
    <w:rsid w:val="00C00D03"/>
    <w:rsid w:val="00C0186F"/>
    <w:rsid w:val="00C02446"/>
    <w:rsid w:val="00C0276B"/>
    <w:rsid w:val="00C02A15"/>
    <w:rsid w:val="00C048ED"/>
    <w:rsid w:val="00C0531D"/>
    <w:rsid w:val="00C05BA2"/>
    <w:rsid w:val="00C10ED0"/>
    <w:rsid w:val="00C10FF1"/>
    <w:rsid w:val="00C1146A"/>
    <w:rsid w:val="00C1198E"/>
    <w:rsid w:val="00C142A0"/>
    <w:rsid w:val="00C20001"/>
    <w:rsid w:val="00C20030"/>
    <w:rsid w:val="00C2049A"/>
    <w:rsid w:val="00C20B09"/>
    <w:rsid w:val="00C20BF3"/>
    <w:rsid w:val="00C21214"/>
    <w:rsid w:val="00C2252F"/>
    <w:rsid w:val="00C235CE"/>
    <w:rsid w:val="00C23E1D"/>
    <w:rsid w:val="00C24188"/>
    <w:rsid w:val="00C2436E"/>
    <w:rsid w:val="00C24A0B"/>
    <w:rsid w:val="00C261DE"/>
    <w:rsid w:val="00C306A8"/>
    <w:rsid w:val="00C32FE7"/>
    <w:rsid w:val="00C34EC2"/>
    <w:rsid w:val="00C3611F"/>
    <w:rsid w:val="00C3687B"/>
    <w:rsid w:val="00C4060A"/>
    <w:rsid w:val="00C42E0C"/>
    <w:rsid w:val="00C42E5B"/>
    <w:rsid w:val="00C437F9"/>
    <w:rsid w:val="00C43B40"/>
    <w:rsid w:val="00C45573"/>
    <w:rsid w:val="00C458C8"/>
    <w:rsid w:val="00C45D00"/>
    <w:rsid w:val="00C45F28"/>
    <w:rsid w:val="00C46616"/>
    <w:rsid w:val="00C476EA"/>
    <w:rsid w:val="00C50A48"/>
    <w:rsid w:val="00C523E6"/>
    <w:rsid w:val="00C5490F"/>
    <w:rsid w:val="00C54D4C"/>
    <w:rsid w:val="00C55D4E"/>
    <w:rsid w:val="00C56D52"/>
    <w:rsid w:val="00C60319"/>
    <w:rsid w:val="00C60392"/>
    <w:rsid w:val="00C60E55"/>
    <w:rsid w:val="00C616D6"/>
    <w:rsid w:val="00C61CCE"/>
    <w:rsid w:val="00C61F5D"/>
    <w:rsid w:val="00C62562"/>
    <w:rsid w:val="00C62B99"/>
    <w:rsid w:val="00C651F0"/>
    <w:rsid w:val="00C6572A"/>
    <w:rsid w:val="00C662A9"/>
    <w:rsid w:val="00C66732"/>
    <w:rsid w:val="00C70301"/>
    <w:rsid w:val="00C7035E"/>
    <w:rsid w:val="00C73A84"/>
    <w:rsid w:val="00C8069D"/>
    <w:rsid w:val="00C808F7"/>
    <w:rsid w:val="00C81939"/>
    <w:rsid w:val="00C81EBE"/>
    <w:rsid w:val="00C84683"/>
    <w:rsid w:val="00C84EC6"/>
    <w:rsid w:val="00C872AD"/>
    <w:rsid w:val="00C917CB"/>
    <w:rsid w:val="00C94EC5"/>
    <w:rsid w:val="00C94EEF"/>
    <w:rsid w:val="00C9551A"/>
    <w:rsid w:val="00CA373B"/>
    <w:rsid w:val="00CB2B0E"/>
    <w:rsid w:val="00CB3B75"/>
    <w:rsid w:val="00CB5825"/>
    <w:rsid w:val="00CB7619"/>
    <w:rsid w:val="00CC26F5"/>
    <w:rsid w:val="00CC2ABD"/>
    <w:rsid w:val="00CC30FB"/>
    <w:rsid w:val="00CC3689"/>
    <w:rsid w:val="00CC3881"/>
    <w:rsid w:val="00CC3F8B"/>
    <w:rsid w:val="00CC4525"/>
    <w:rsid w:val="00CC48A9"/>
    <w:rsid w:val="00CC5152"/>
    <w:rsid w:val="00CD0B61"/>
    <w:rsid w:val="00CD1F9E"/>
    <w:rsid w:val="00CD2C23"/>
    <w:rsid w:val="00CD4E98"/>
    <w:rsid w:val="00CD6342"/>
    <w:rsid w:val="00CD7080"/>
    <w:rsid w:val="00CD7241"/>
    <w:rsid w:val="00CE26BA"/>
    <w:rsid w:val="00CE3A4C"/>
    <w:rsid w:val="00CE4DEB"/>
    <w:rsid w:val="00CF1D17"/>
    <w:rsid w:val="00CF5BEC"/>
    <w:rsid w:val="00D0228F"/>
    <w:rsid w:val="00D03092"/>
    <w:rsid w:val="00D0392A"/>
    <w:rsid w:val="00D050D7"/>
    <w:rsid w:val="00D0543C"/>
    <w:rsid w:val="00D07CC4"/>
    <w:rsid w:val="00D1002F"/>
    <w:rsid w:val="00D10501"/>
    <w:rsid w:val="00D1068B"/>
    <w:rsid w:val="00D10C07"/>
    <w:rsid w:val="00D114E7"/>
    <w:rsid w:val="00D1151C"/>
    <w:rsid w:val="00D15683"/>
    <w:rsid w:val="00D15C29"/>
    <w:rsid w:val="00D15CDF"/>
    <w:rsid w:val="00D16862"/>
    <w:rsid w:val="00D20B1D"/>
    <w:rsid w:val="00D214BC"/>
    <w:rsid w:val="00D22B41"/>
    <w:rsid w:val="00D23676"/>
    <w:rsid w:val="00D2395B"/>
    <w:rsid w:val="00D24EBB"/>
    <w:rsid w:val="00D2507B"/>
    <w:rsid w:val="00D2636B"/>
    <w:rsid w:val="00D26C08"/>
    <w:rsid w:val="00D3055B"/>
    <w:rsid w:val="00D30ABB"/>
    <w:rsid w:val="00D311F5"/>
    <w:rsid w:val="00D31E64"/>
    <w:rsid w:val="00D32F4D"/>
    <w:rsid w:val="00D340BF"/>
    <w:rsid w:val="00D3440E"/>
    <w:rsid w:val="00D34B76"/>
    <w:rsid w:val="00D354B5"/>
    <w:rsid w:val="00D35B9C"/>
    <w:rsid w:val="00D360EE"/>
    <w:rsid w:val="00D40DBB"/>
    <w:rsid w:val="00D43AD2"/>
    <w:rsid w:val="00D443BC"/>
    <w:rsid w:val="00D450C1"/>
    <w:rsid w:val="00D47F45"/>
    <w:rsid w:val="00D523CB"/>
    <w:rsid w:val="00D53CE0"/>
    <w:rsid w:val="00D53F33"/>
    <w:rsid w:val="00D547F3"/>
    <w:rsid w:val="00D60F7F"/>
    <w:rsid w:val="00D61597"/>
    <w:rsid w:val="00D62372"/>
    <w:rsid w:val="00D6469F"/>
    <w:rsid w:val="00D64E9C"/>
    <w:rsid w:val="00D663B9"/>
    <w:rsid w:val="00D66DFF"/>
    <w:rsid w:val="00D728D9"/>
    <w:rsid w:val="00D73572"/>
    <w:rsid w:val="00D756F6"/>
    <w:rsid w:val="00D75D9F"/>
    <w:rsid w:val="00D75DF6"/>
    <w:rsid w:val="00D77442"/>
    <w:rsid w:val="00D812D8"/>
    <w:rsid w:val="00D820F1"/>
    <w:rsid w:val="00D836D9"/>
    <w:rsid w:val="00D83F64"/>
    <w:rsid w:val="00D846EE"/>
    <w:rsid w:val="00D84A4D"/>
    <w:rsid w:val="00D86B77"/>
    <w:rsid w:val="00D9211E"/>
    <w:rsid w:val="00D93246"/>
    <w:rsid w:val="00D9465D"/>
    <w:rsid w:val="00D9525E"/>
    <w:rsid w:val="00D978B7"/>
    <w:rsid w:val="00DA1509"/>
    <w:rsid w:val="00DA1D00"/>
    <w:rsid w:val="00DA4BD4"/>
    <w:rsid w:val="00DA57EF"/>
    <w:rsid w:val="00DA5E13"/>
    <w:rsid w:val="00DA6244"/>
    <w:rsid w:val="00DA764B"/>
    <w:rsid w:val="00DB02EA"/>
    <w:rsid w:val="00DB554D"/>
    <w:rsid w:val="00DB58D2"/>
    <w:rsid w:val="00DC05A4"/>
    <w:rsid w:val="00DC1A8E"/>
    <w:rsid w:val="00DC2B17"/>
    <w:rsid w:val="00DC32C7"/>
    <w:rsid w:val="00DC503B"/>
    <w:rsid w:val="00DC5280"/>
    <w:rsid w:val="00DC52BD"/>
    <w:rsid w:val="00DC612E"/>
    <w:rsid w:val="00DC6A51"/>
    <w:rsid w:val="00DD1E21"/>
    <w:rsid w:val="00DD4A63"/>
    <w:rsid w:val="00DE0ECC"/>
    <w:rsid w:val="00DE0FEC"/>
    <w:rsid w:val="00DE165D"/>
    <w:rsid w:val="00DE1D28"/>
    <w:rsid w:val="00DE2922"/>
    <w:rsid w:val="00DE2D96"/>
    <w:rsid w:val="00DE40E2"/>
    <w:rsid w:val="00DE6F06"/>
    <w:rsid w:val="00DE7542"/>
    <w:rsid w:val="00DE7E95"/>
    <w:rsid w:val="00DF0288"/>
    <w:rsid w:val="00DF1734"/>
    <w:rsid w:val="00DF69F6"/>
    <w:rsid w:val="00DF75BF"/>
    <w:rsid w:val="00DF7F30"/>
    <w:rsid w:val="00E001F0"/>
    <w:rsid w:val="00E02C31"/>
    <w:rsid w:val="00E03609"/>
    <w:rsid w:val="00E04524"/>
    <w:rsid w:val="00E060B5"/>
    <w:rsid w:val="00E06861"/>
    <w:rsid w:val="00E10385"/>
    <w:rsid w:val="00E12E8F"/>
    <w:rsid w:val="00E16D01"/>
    <w:rsid w:val="00E21B30"/>
    <w:rsid w:val="00E22D2F"/>
    <w:rsid w:val="00E2387B"/>
    <w:rsid w:val="00E27234"/>
    <w:rsid w:val="00E328CD"/>
    <w:rsid w:val="00E33142"/>
    <w:rsid w:val="00E33B8B"/>
    <w:rsid w:val="00E35795"/>
    <w:rsid w:val="00E35D17"/>
    <w:rsid w:val="00E378C4"/>
    <w:rsid w:val="00E40C81"/>
    <w:rsid w:val="00E42252"/>
    <w:rsid w:val="00E42D14"/>
    <w:rsid w:val="00E50889"/>
    <w:rsid w:val="00E53294"/>
    <w:rsid w:val="00E5382E"/>
    <w:rsid w:val="00E53A16"/>
    <w:rsid w:val="00E544D5"/>
    <w:rsid w:val="00E579FC"/>
    <w:rsid w:val="00E57A77"/>
    <w:rsid w:val="00E57BC7"/>
    <w:rsid w:val="00E602B5"/>
    <w:rsid w:val="00E65D3F"/>
    <w:rsid w:val="00E72A79"/>
    <w:rsid w:val="00E74547"/>
    <w:rsid w:val="00E745AF"/>
    <w:rsid w:val="00E76AEF"/>
    <w:rsid w:val="00E80F3A"/>
    <w:rsid w:val="00E8119C"/>
    <w:rsid w:val="00E8365A"/>
    <w:rsid w:val="00E87DCE"/>
    <w:rsid w:val="00E95632"/>
    <w:rsid w:val="00E96E60"/>
    <w:rsid w:val="00EA4174"/>
    <w:rsid w:val="00EA4DC4"/>
    <w:rsid w:val="00EA7BB5"/>
    <w:rsid w:val="00EA7C02"/>
    <w:rsid w:val="00EB2E57"/>
    <w:rsid w:val="00EB3E52"/>
    <w:rsid w:val="00EB6205"/>
    <w:rsid w:val="00EB66FA"/>
    <w:rsid w:val="00EB7AB6"/>
    <w:rsid w:val="00EC0443"/>
    <w:rsid w:val="00EC25F6"/>
    <w:rsid w:val="00EC2BC8"/>
    <w:rsid w:val="00EC3153"/>
    <w:rsid w:val="00EC41D7"/>
    <w:rsid w:val="00EC4B7F"/>
    <w:rsid w:val="00EC70C0"/>
    <w:rsid w:val="00ED61D7"/>
    <w:rsid w:val="00ED764B"/>
    <w:rsid w:val="00EE03F0"/>
    <w:rsid w:val="00EE11AE"/>
    <w:rsid w:val="00EE3197"/>
    <w:rsid w:val="00EE4757"/>
    <w:rsid w:val="00EF02D6"/>
    <w:rsid w:val="00EF0B5F"/>
    <w:rsid w:val="00EF0F97"/>
    <w:rsid w:val="00EF23D1"/>
    <w:rsid w:val="00EF5DCA"/>
    <w:rsid w:val="00F01C97"/>
    <w:rsid w:val="00F031D4"/>
    <w:rsid w:val="00F041B0"/>
    <w:rsid w:val="00F04226"/>
    <w:rsid w:val="00F05890"/>
    <w:rsid w:val="00F06E28"/>
    <w:rsid w:val="00F073FC"/>
    <w:rsid w:val="00F1020D"/>
    <w:rsid w:val="00F105D0"/>
    <w:rsid w:val="00F119AE"/>
    <w:rsid w:val="00F16E7A"/>
    <w:rsid w:val="00F17FC2"/>
    <w:rsid w:val="00F201CC"/>
    <w:rsid w:val="00F204C8"/>
    <w:rsid w:val="00F20A1C"/>
    <w:rsid w:val="00F20C4D"/>
    <w:rsid w:val="00F2510F"/>
    <w:rsid w:val="00F25D2B"/>
    <w:rsid w:val="00F279DF"/>
    <w:rsid w:val="00F3037E"/>
    <w:rsid w:val="00F30915"/>
    <w:rsid w:val="00F31690"/>
    <w:rsid w:val="00F31BF6"/>
    <w:rsid w:val="00F323FC"/>
    <w:rsid w:val="00F332D4"/>
    <w:rsid w:val="00F33B73"/>
    <w:rsid w:val="00F37719"/>
    <w:rsid w:val="00F37DBF"/>
    <w:rsid w:val="00F418E2"/>
    <w:rsid w:val="00F44AC6"/>
    <w:rsid w:val="00F465C3"/>
    <w:rsid w:val="00F508E1"/>
    <w:rsid w:val="00F53287"/>
    <w:rsid w:val="00F541C2"/>
    <w:rsid w:val="00F543F8"/>
    <w:rsid w:val="00F577BC"/>
    <w:rsid w:val="00F60CE2"/>
    <w:rsid w:val="00F63548"/>
    <w:rsid w:val="00F64084"/>
    <w:rsid w:val="00F65D01"/>
    <w:rsid w:val="00F66969"/>
    <w:rsid w:val="00F705E5"/>
    <w:rsid w:val="00F70755"/>
    <w:rsid w:val="00F72C78"/>
    <w:rsid w:val="00F741AC"/>
    <w:rsid w:val="00F7473E"/>
    <w:rsid w:val="00F76F20"/>
    <w:rsid w:val="00F8321F"/>
    <w:rsid w:val="00F84123"/>
    <w:rsid w:val="00F84A10"/>
    <w:rsid w:val="00F8636F"/>
    <w:rsid w:val="00F87B35"/>
    <w:rsid w:val="00F87B5C"/>
    <w:rsid w:val="00F942BB"/>
    <w:rsid w:val="00F94F06"/>
    <w:rsid w:val="00F95053"/>
    <w:rsid w:val="00F95DA8"/>
    <w:rsid w:val="00F97396"/>
    <w:rsid w:val="00F97694"/>
    <w:rsid w:val="00FA0B55"/>
    <w:rsid w:val="00FA2CA2"/>
    <w:rsid w:val="00FB6EF8"/>
    <w:rsid w:val="00FB72BF"/>
    <w:rsid w:val="00FB72D9"/>
    <w:rsid w:val="00FB7CCD"/>
    <w:rsid w:val="00FC08BA"/>
    <w:rsid w:val="00FC1244"/>
    <w:rsid w:val="00FC1E14"/>
    <w:rsid w:val="00FC2236"/>
    <w:rsid w:val="00FC3095"/>
    <w:rsid w:val="00FC3A3D"/>
    <w:rsid w:val="00FC46C0"/>
    <w:rsid w:val="00FC6B72"/>
    <w:rsid w:val="00FC7B26"/>
    <w:rsid w:val="00FD17F9"/>
    <w:rsid w:val="00FD3413"/>
    <w:rsid w:val="00FD3901"/>
    <w:rsid w:val="00FD4C28"/>
    <w:rsid w:val="00FE062D"/>
    <w:rsid w:val="00FE0CA4"/>
    <w:rsid w:val="00FE31D0"/>
    <w:rsid w:val="00FE38B0"/>
    <w:rsid w:val="00FE46DA"/>
    <w:rsid w:val="00FE483D"/>
    <w:rsid w:val="00FE542F"/>
    <w:rsid w:val="00FE6618"/>
    <w:rsid w:val="00FE7640"/>
    <w:rsid w:val="00FE7DF3"/>
    <w:rsid w:val="00FF4E2C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C362A"/>
  <w15:docId w15:val="{1C2E760C-E4DC-4087-AE6F-5991596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7066"/>
    <w:rPr>
      <w:sz w:val="24"/>
      <w:szCs w:val="24"/>
    </w:rPr>
  </w:style>
  <w:style w:type="paragraph" w:styleId="Footer">
    <w:name w:val="footer"/>
    <w:basedOn w:val="Normal"/>
    <w:link w:val="FooterChar"/>
    <w:rsid w:val="003E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7066"/>
    <w:rPr>
      <w:sz w:val="24"/>
      <w:szCs w:val="24"/>
    </w:rPr>
  </w:style>
  <w:style w:type="character" w:styleId="Hyperlink">
    <w:name w:val="Hyperlink"/>
    <w:basedOn w:val="DefaultParagraphFont"/>
    <w:unhideWhenUsed/>
    <w:rsid w:val="00460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82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B3F11"/>
    <w:rPr>
      <w:color w:val="800080" w:themeColor="followedHyperlink"/>
      <w:u w:val="single"/>
    </w:rPr>
  </w:style>
  <w:style w:type="paragraph" w:customStyle="1" w:styleId="Default">
    <w:name w:val="Default"/>
    <w:rsid w:val="005E74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3850A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1D1C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C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C24"/>
    <w:rPr>
      <w:b/>
      <w:bCs/>
    </w:rPr>
  </w:style>
  <w:style w:type="character" w:customStyle="1" w:styleId="normaltextrun">
    <w:name w:val="normaltextrun"/>
    <w:basedOn w:val="DefaultParagraphFont"/>
    <w:rsid w:val="00542CD9"/>
  </w:style>
  <w:style w:type="character" w:customStyle="1" w:styleId="eop">
    <w:name w:val="eop"/>
    <w:basedOn w:val="DefaultParagraphFont"/>
    <w:rsid w:val="0054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332">
          <w:blockQuote w:val="1"/>
          <w:marLeft w:val="376"/>
          <w:marRight w:val="376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0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799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246">
                      <w:marLeft w:val="0"/>
                      <w:marRight w:val="27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797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67">
          <w:blockQuote w:val="1"/>
          <w:marLeft w:val="376"/>
          <w:marRight w:val="376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uckingham@hillingdon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education.gov.uk/fillform.php?self=1&amp;form_id=hGz7nZcsdnX&amp;noLoginPrompt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uidance/complete-the-school-cens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uckingham@hillingdon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DE58-E596-4A25-8413-0910D8CF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anisb1yo</dc:creator>
  <cp:lastModifiedBy>Anna McCarroll</cp:lastModifiedBy>
  <cp:revision>2</cp:revision>
  <cp:lastPrinted>2017-11-27T15:12:00Z</cp:lastPrinted>
  <dcterms:created xsi:type="dcterms:W3CDTF">2021-05-04T08:52:00Z</dcterms:created>
  <dcterms:modified xsi:type="dcterms:W3CDTF">2021-05-04T08:52:00Z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2021-04-21T09:58:05Z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96e31ffb-fe44-4110-81b4-3c90790a44a3</vt:lpwstr>
  </property>
  <property fmtid="{D5CDD505-2E9C-101B-9397-08002B2CF9AE}" pid="8" name="MSIP_Label_7a8edf35-91ea-44e1-afab-38c462b39a0c_ContentBits">
    <vt:lpwstr>0</vt:lpwstr>
  </property>
</Properties>
</file>