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Pr="00580F21" w:rsidRDefault="00A409A9" w:rsidP="008D395B">
      <w:pPr>
        <w:pStyle w:val="Subtitle"/>
        <w:rPr>
          <w:rFonts w:eastAsia="Times New Roman" w:cs="Arial"/>
          <w:b/>
          <w:color w:val="595959"/>
          <w:spacing w:val="0"/>
          <w:sz w:val="20"/>
          <w:szCs w:val="40"/>
        </w:rPr>
      </w:pPr>
      <w:r w:rsidRPr="00580F21">
        <w:rPr>
          <w:rFonts w:eastAsia="Times New Roman" w:cs="Arial"/>
          <w:b/>
          <w:color w:val="595959"/>
          <w:spacing w:val="0"/>
          <w:sz w:val="20"/>
          <w:szCs w:val="40"/>
        </w:rPr>
        <w:t xml:space="preserve">N.B Schools in Mastery Readiness, Development and Embedding Work Groups for 2021/22 should prioritise </w:t>
      </w:r>
      <w:r w:rsidR="00F53385" w:rsidRPr="00580F21">
        <w:rPr>
          <w:rFonts w:eastAsia="Times New Roman" w:cs="Arial"/>
          <w:b/>
          <w:color w:val="595959"/>
          <w:spacing w:val="0"/>
          <w:sz w:val="20"/>
          <w:szCs w:val="40"/>
        </w:rPr>
        <w:t xml:space="preserve">their existing </w:t>
      </w:r>
      <w:r w:rsidRPr="00580F21">
        <w:rPr>
          <w:rFonts w:eastAsia="Times New Roman" w:cs="Arial"/>
          <w:b/>
          <w:color w:val="595959"/>
          <w:spacing w:val="0"/>
          <w:sz w:val="20"/>
          <w:szCs w:val="40"/>
        </w:rPr>
        <w:t>teaching for mastery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0C211AE9"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 xml:space="preserve">to their </w:t>
      </w:r>
      <w:r w:rsidR="00580F21">
        <w:rPr>
          <w:b/>
          <w:bCs w:val="0"/>
        </w:rPr>
        <w:t xml:space="preserve">London Central and West Maths Hub.  </w:t>
      </w:r>
      <w:r w:rsidR="00580F21" w:rsidRPr="002B2708">
        <w:rPr>
          <w:bCs w:val="0"/>
        </w:rPr>
        <w:t>If we are not your local Maths Hub, we will put you in touch with the right people.  A list of all Maths Hubs are below.</w:t>
      </w:r>
      <w:r w:rsidR="00580F21">
        <w:rPr>
          <w:b/>
          <w:bCs w:val="0"/>
        </w:rPr>
        <w:t xml:space="preserve">  </w:t>
      </w:r>
      <w:r w:rsidR="00580F21" w:rsidRPr="002B2708">
        <w:rPr>
          <w:b/>
          <w:bCs w:val="0"/>
          <w:highlight w:val="yellow"/>
        </w:rPr>
        <w:t xml:space="preserve">Please email your form to </w:t>
      </w:r>
      <w:hyperlink r:id="rId11" w:history="1">
        <w:r w:rsidR="00580F21" w:rsidRPr="002B2708">
          <w:rPr>
            <w:rStyle w:val="Hyperlink"/>
            <w:b/>
            <w:bCs w:val="0"/>
            <w:highlight w:val="yellow"/>
          </w:rPr>
          <w:t>charlotte.kleiner@foxprimary.co.uk</w:t>
        </w:r>
      </w:hyperlink>
      <w:r w:rsidR="002B2708" w:rsidRPr="002B2708">
        <w:rPr>
          <w:b/>
          <w:bCs w:val="0"/>
          <w:highlight w:val="yellow"/>
        </w:rPr>
        <w:t>.  The deadline t</w:t>
      </w:r>
      <w:r w:rsidR="00363FB0">
        <w:rPr>
          <w:b/>
          <w:bCs w:val="0"/>
          <w:highlight w:val="yellow"/>
        </w:rPr>
        <w:t xml:space="preserve">o apply for the </w:t>
      </w:r>
      <w:r w:rsidR="00350844">
        <w:rPr>
          <w:b/>
          <w:bCs w:val="0"/>
          <w:highlight w:val="yellow"/>
        </w:rPr>
        <w:t xml:space="preserve">second and final </w:t>
      </w:r>
      <w:r w:rsidR="00363FB0">
        <w:rPr>
          <w:b/>
          <w:bCs w:val="0"/>
          <w:highlight w:val="yellow"/>
        </w:rPr>
        <w:t xml:space="preserve">Round </w:t>
      </w:r>
      <w:r w:rsidR="00363FB0" w:rsidRPr="00363FB0">
        <w:rPr>
          <w:b/>
          <w:bCs w:val="0"/>
          <w:highlight w:val="yellow"/>
        </w:rPr>
        <w:t xml:space="preserve">is </w:t>
      </w:r>
      <w:r w:rsidR="00350844">
        <w:rPr>
          <w:b/>
          <w:bCs w:val="0"/>
          <w:highlight w:val="yellow"/>
        </w:rPr>
        <w:t>2</w:t>
      </w:r>
      <w:r w:rsidR="00363FB0" w:rsidRPr="00363FB0">
        <w:rPr>
          <w:b/>
          <w:bCs w:val="0"/>
          <w:highlight w:val="yellow"/>
        </w:rPr>
        <w:t>8</w:t>
      </w:r>
      <w:r w:rsidR="002B2708" w:rsidRPr="00363FB0">
        <w:rPr>
          <w:b/>
          <w:bCs w:val="0"/>
          <w:highlight w:val="yellow"/>
          <w:vertAlign w:val="superscript"/>
        </w:rPr>
        <w:t>th</w:t>
      </w:r>
      <w:r w:rsidR="002B2708" w:rsidRPr="00363FB0">
        <w:rPr>
          <w:b/>
          <w:bCs w:val="0"/>
          <w:highlight w:val="yellow"/>
        </w:rPr>
        <w:t xml:space="preserve"> </w:t>
      </w:r>
      <w:r w:rsidR="00363FB0" w:rsidRPr="00363FB0">
        <w:rPr>
          <w:b/>
          <w:bCs w:val="0"/>
          <w:highlight w:val="yellow"/>
        </w:rPr>
        <w:t>June</w:t>
      </w:r>
      <w:r w:rsidR="00363FB0">
        <w:rPr>
          <w:b/>
          <w:bCs w:val="0"/>
        </w:rPr>
        <w:t xml:space="preserve">. </w:t>
      </w:r>
    </w:p>
    <w:p w14:paraId="417F7747" w14:textId="191A40FA" w:rsidR="00733120" w:rsidRDefault="008720BC" w:rsidP="00345189">
      <w:r>
        <w:br w:type="page"/>
      </w:r>
    </w:p>
    <w:p w14:paraId="49FBA2A5" w14:textId="1E001783" w:rsidR="00733120" w:rsidRPr="007F08E1" w:rsidRDefault="00733120" w:rsidP="00733120">
      <w:r w:rsidRPr="007F08E1">
        <w:lastRenderedPageBreak/>
        <w:t>In addition to this, there will be information/taster sessions for potential participant schools only</w:t>
      </w:r>
      <w:r>
        <w:t xml:space="preserve">.  You can click on the hyperlinks on the dates to register for these.  </w:t>
      </w:r>
    </w:p>
    <w:p w14:paraId="559B780B" w14:textId="77777777" w:rsidR="00733120" w:rsidRPr="003943D5" w:rsidRDefault="00350844" w:rsidP="00733120">
      <w:pPr>
        <w:pStyle w:val="ListParagraph"/>
        <w:numPr>
          <w:ilvl w:val="0"/>
          <w:numId w:val="33"/>
        </w:numPr>
        <w:spacing w:before="230" w:after="0" w:line="230" w:lineRule="atLeast"/>
      </w:pPr>
      <w:hyperlink r:id="rId12" w:history="1">
        <w:r w:rsidR="00733120" w:rsidRPr="00EB13F2">
          <w:rPr>
            <w:rStyle w:val="Hyperlink"/>
          </w:rPr>
          <w:t>Thursday 27 May 3.45pm - 4.15pm</w:t>
        </w:r>
      </w:hyperlink>
      <w:r w:rsidR="00733120" w:rsidRPr="003943D5">
        <w:t xml:space="preserve"> </w:t>
      </w:r>
    </w:p>
    <w:p w14:paraId="4859319C" w14:textId="77777777" w:rsidR="00733120" w:rsidRPr="003943D5" w:rsidRDefault="00350844" w:rsidP="00733120">
      <w:pPr>
        <w:pStyle w:val="ListParagraph"/>
        <w:numPr>
          <w:ilvl w:val="0"/>
          <w:numId w:val="33"/>
        </w:numPr>
        <w:spacing w:before="230" w:after="0" w:line="230" w:lineRule="atLeast"/>
      </w:pPr>
      <w:hyperlink r:id="rId13" w:history="1">
        <w:r w:rsidR="00733120" w:rsidRPr="00EB13F2">
          <w:rPr>
            <w:rStyle w:val="Hyperlink"/>
          </w:rPr>
          <w:t>Monday 14 June 3.45pm - 4.15pm</w:t>
        </w:r>
      </w:hyperlink>
      <w:r w:rsidR="00733120" w:rsidRPr="003943D5">
        <w:t xml:space="preserve"> </w:t>
      </w:r>
    </w:p>
    <w:p w14:paraId="20D111EE" w14:textId="77777777" w:rsidR="00733120" w:rsidRPr="003943D5" w:rsidRDefault="00350844" w:rsidP="00733120">
      <w:pPr>
        <w:pStyle w:val="ListParagraph"/>
        <w:numPr>
          <w:ilvl w:val="0"/>
          <w:numId w:val="33"/>
        </w:numPr>
        <w:spacing w:before="230" w:after="0" w:line="230" w:lineRule="atLeast"/>
      </w:pPr>
      <w:hyperlink r:id="rId14" w:history="1">
        <w:r w:rsidR="00733120" w:rsidRPr="00EB13F2">
          <w:rPr>
            <w:rStyle w:val="Hyperlink"/>
          </w:rPr>
          <w:t>Thursday 17 June 3.45pm - 4.15pm</w:t>
        </w:r>
      </w:hyperlink>
      <w:r w:rsidR="00733120" w:rsidRPr="003943D5">
        <w:t xml:space="preserve"> </w:t>
      </w:r>
    </w:p>
    <w:p w14:paraId="0FA98C4A" w14:textId="77777777" w:rsidR="00733120" w:rsidRDefault="00733120" w:rsidP="00733120">
      <w:r w:rsidRPr="00EB13F2">
        <w:t xml:space="preserve">NB: Registering entails providing </w:t>
      </w:r>
      <w:r>
        <w:t>the NCETM</w:t>
      </w:r>
      <w:r w:rsidRPr="00EB13F2">
        <w:t xml:space="preserve"> with your email address. </w:t>
      </w:r>
      <w:r>
        <w:t>T</w:t>
      </w:r>
      <w:r w:rsidRPr="00EB13F2">
        <w:t xml:space="preserve">o see how the NCETM’s parent organisation, Tribal, uses and protects such personal information, please read the </w:t>
      </w:r>
      <w:hyperlink r:id="rId15" w:tgtFrame="_blank" w:tooltip="https://www.tribalgroup.com/privacy-policy" w:history="1">
        <w:r w:rsidRPr="00EB13F2">
          <w:rPr>
            <w:rStyle w:val="Hyperlink"/>
          </w:rPr>
          <w:t>Privacy Notice</w:t>
        </w:r>
      </w:hyperlink>
      <w:r w:rsidRPr="00EB13F2">
        <w:t>.</w:t>
      </w:r>
    </w:p>
    <w:p w14:paraId="7677A887" w14:textId="77777777" w:rsidR="00733120" w:rsidRPr="005F467D" w:rsidRDefault="00733120" w:rsidP="00733120">
      <w:pPr>
        <w:rPr>
          <w:rFonts w:asciiTheme="minorHAnsi" w:hAnsiTheme="minorHAnsi" w:cstheme="minorHAnsi"/>
        </w:rPr>
      </w:pPr>
      <w:r w:rsidRPr="005F467D">
        <w:t>The first live central sessions for participant schools start in mid-September and go through to October half term. Participant schools will also receive video information, guidance and training.</w:t>
      </w:r>
    </w:p>
    <w:p w14:paraId="1F3B88CB" w14:textId="77777777" w:rsidR="00733120" w:rsidRDefault="00733120" w:rsidP="00345189"/>
    <w:p w14:paraId="0D9E29A4" w14:textId="77777777" w:rsidR="00733120" w:rsidRDefault="00733120" w:rsidP="008720BC">
      <w:pPr>
        <w:pStyle w:val="Subtitle"/>
        <w:jc w:val="center"/>
        <w:rPr>
          <w:rFonts w:eastAsia="Calibri"/>
          <w:lang w:eastAsia="en-US"/>
        </w:rPr>
      </w:pPr>
    </w:p>
    <w:p w14:paraId="0C12ACB6" w14:textId="77777777" w:rsidR="00733120" w:rsidRDefault="00733120" w:rsidP="008720BC">
      <w:pPr>
        <w:pStyle w:val="Subtitle"/>
        <w:jc w:val="center"/>
        <w:rPr>
          <w:rFonts w:eastAsia="Calibri"/>
          <w:lang w:eastAsia="en-US"/>
        </w:rPr>
      </w:pPr>
    </w:p>
    <w:p w14:paraId="7EDC9E8B" w14:textId="77777777" w:rsidR="00733120" w:rsidRDefault="00733120" w:rsidP="008720BC">
      <w:pPr>
        <w:pStyle w:val="Subtitle"/>
        <w:jc w:val="center"/>
        <w:rPr>
          <w:rFonts w:eastAsia="Calibri"/>
          <w:lang w:eastAsia="en-US"/>
        </w:rPr>
      </w:pPr>
    </w:p>
    <w:p w14:paraId="58F30058" w14:textId="77777777" w:rsidR="00733120" w:rsidRDefault="00733120" w:rsidP="008720BC">
      <w:pPr>
        <w:pStyle w:val="Subtitle"/>
        <w:jc w:val="center"/>
        <w:rPr>
          <w:rFonts w:eastAsia="Calibri"/>
          <w:lang w:eastAsia="en-US"/>
        </w:rPr>
      </w:pPr>
    </w:p>
    <w:p w14:paraId="0F7453DB" w14:textId="77777777" w:rsidR="00733120" w:rsidRDefault="00733120" w:rsidP="008720BC">
      <w:pPr>
        <w:pStyle w:val="Subtitle"/>
        <w:jc w:val="center"/>
        <w:rPr>
          <w:rFonts w:eastAsia="Calibri"/>
          <w:lang w:eastAsia="en-US"/>
        </w:rPr>
      </w:pPr>
    </w:p>
    <w:p w14:paraId="2ED49137" w14:textId="77777777" w:rsidR="00733120" w:rsidRDefault="00733120" w:rsidP="008720BC">
      <w:pPr>
        <w:pStyle w:val="Subtitle"/>
        <w:jc w:val="center"/>
        <w:rPr>
          <w:rFonts w:eastAsia="Calibri"/>
          <w:lang w:eastAsia="en-US"/>
        </w:rPr>
      </w:pPr>
    </w:p>
    <w:p w14:paraId="75E20194" w14:textId="77777777" w:rsidR="00733120" w:rsidRDefault="00733120" w:rsidP="008720BC">
      <w:pPr>
        <w:pStyle w:val="Subtitle"/>
        <w:jc w:val="center"/>
        <w:rPr>
          <w:rFonts w:eastAsia="Calibri"/>
          <w:lang w:eastAsia="en-US"/>
        </w:rPr>
      </w:pPr>
    </w:p>
    <w:p w14:paraId="57D15E19" w14:textId="77777777" w:rsidR="00733120" w:rsidRDefault="00733120" w:rsidP="008720BC">
      <w:pPr>
        <w:pStyle w:val="Subtitle"/>
        <w:jc w:val="center"/>
        <w:rPr>
          <w:rFonts w:eastAsia="Calibri"/>
          <w:lang w:eastAsia="en-US"/>
        </w:rPr>
      </w:pPr>
    </w:p>
    <w:p w14:paraId="10C95BCE" w14:textId="77777777" w:rsidR="00733120" w:rsidRDefault="00733120" w:rsidP="008720BC">
      <w:pPr>
        <w:pStyle w:val="Subtitle"/>
        <w:jc w:val="center"/>
        <w:rPr>
          <w:rFonts w:eastAsia="Calibri"/>
          <w:lang w:eastAsia="en-US"/>
        </w:rPr>
      </w:pPr>
    </w:p>
    <w:p w14:paraId="2B425E5C" w14:textId="77777777" w:rsidR="00733120" w:rsidRDefault="00733120" w:rsidP="008720BC">
      <w:pPr>
        <w:pStyle w:val="Subtitle"/>
        <w:jc w:val="center"/>
        <w:rPr>
          <w:rFonts w:eastAsia="Calibri"/>
          <w:lang w:eastAsia="en-US"/>
        </w:rPr>
      </w:pPr>
    </w:p>
    <w:p w14:paraId="7D58C4F6" w14:textId="77777777" w:rsidR="00733120" w:rsidRDefault="00733120" w:rsidP="008720BC">
      <w:pPr>
        <w:pStyle w:val="Subtitle"/>
        <w:jc w:val="center"/>
        <w:rPr>
          <w:rFonts w:eastAsia="Calibri"/>
          <w:lang w:eastAsia="en-US"/>
        </w:rPr>
      </w:pPr>
    </w:p>
    <w:p w14:paraId="1199699E" w14:textId="77777777" w:rsidR="00733120" w:rsidRDefault="00733120" w:rsidP="008720BC">
      <w:pPr>
        <w:pStyle w:val="Subtitle"/>
        <w:jc w:val="center"/>
        <w:rPr>
          <w:rFonts w:eastAsia="Calibri"/>
          <w:lang w:eastAsia="en-US"/>
        </w:rPr>
      </w:pPr>
    </w:p>
    <w:p w14:paraId="4A893DEF" w14:textId="77777777" w:rsidR="00733120" w:rsidRDefault="00733120" w:rsidP="008720BC">
      <w:pPr>
        <w:pStyle w:val="Subtitle"/>
        <w:jc w:val="center"/>
        <w:rPr>
          <w:rFonts w:eastAsia="Calibri"/>
          <w:lang w:eastAsia="en-US"/>
        </w:rPr>
      </w:pPr>
    </w:p>
    <w:p w14:paraId="0DA96BA7" w14:textId="77777777" w:rsidR="00733120" w:rsidRDefault="00733120" w:rsidP="008720BC">
      <w:pPr>
        <w:pStyle w:val="Subtitle"/>
        <w:jc w:val="center"/>
        <w:rPr>
          <w:rFonts w:eastAsia="Calibri"/>
          <w:lang w:eastAsia="en-US"/>
        </w:rPr>
      </w:pPr>
    </w:p>
    <w:p w14:paraId="34081662" w14:textId="77777777" w:rsidR="00733120" w:rsidRDefault="00733120" w:rsidP="008720BC">
      <w:pPr>
        <w:pStyle w:val="Subtitle"/>
        <w:jc w:val="center"/>
        <w:rPr>
          <w:rFonts w:eastAsia="Calibri"/>
          <w:lang w:eastAsia="en-US"/>
        </w:rPr>
      </w:pPr>
    </w:p>
    <w:p w14:paraId="445CCAA2" w14:textId="77777777" w:rsidR="00733120" w:rsidRDefault="00733120" w:rsidP="008720BC">
      <w:pPr>
        <w:pStyle w:val="Subtitle"/>
        <w:jc w:val="center"/>
        <w:rPr>
          <w:rFonts w:eastAsia="Calibri"/>
          <w:lang w:eastAsia="en-US"/>
        </w:rPr>
      </w:pPr>
    </w:p>
    <w:p w14:paraId="5C6F4858" w14:textId="77777777" w:rsidR="00733120" w:rsidRDefault="00733120" w:rsidP="008720BC">
      <w:pPr>
        <w:pStyle w:val="Subtitle"/>
        <w:jc w:val="center"/>
        <w:rPr>
          <w:rFonts w:eastAsia="Calibri"/>
          <w:lang w:eastAsia="en-US"/>
        </w:rPr>
      </w:pPr>
    </w:p>
    <w:p w14:paraId="47C8DDFA" w14:textId="77777777" w:rsidR="00733120" w:rsidRDefault="00733120" w:rsidP="008720BC">
      <w:pPr>
        <w:pStyle w:val="Subtitle"/>
        <w:jc w:val="center"/>
        <w:rPr>
          <w:rFonts w:eastAsia="Calibri"/>
          <w:lang w:eastAsia="en-US"/>
        </w:rPr>
      </w:pPr>
    </w:p>
    <w:p w14:paraId="021FB80F" w14:textId="77777777" w:rsidR="00733120" w:rsidRDefault="00733120" w:rsidP="008720BC">
      <w:pPr>
        <w:pStyle w:val="Subtitle"/>
        <w:jc w:val="center"/>
        <w:rPr>
          <w:rFonts w:eastAsia="Calibri"/>
          <w:lang w:eastAsia="en-US"/>
        </w:rPr>
      </w:pPr>
    </w:p>
    <w:p w14:paraId="78C83A73" w14:textId="7FF8AD5D" w:rsidR="008720BC" w:rsidRPr="008720BC" w:rsidRDefault="00BE0E69" w:rsidP="008720BC">
      <w:pPr>
        <w:pStyle w:val="Subtitle"/>
        <w:jc w:val="center"/>
        <w:rPr>
          <w:rFonts w:eastAsia="Calibri"/>
          <w:lang w:val="en-US" w:eastAsia="en-US"/>
        </w:rPr>
      </w:pPr>
      <w:r>
        <w:rPr>
          <w:rFonts w:eastAsia="Calibri"/>
          <w:lang w:eastAsia="en-US"/>
        </w:rPr>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3BFC9ECA"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w:t>
      </w:r>
      <w:r w:rsidRPr="00056022">
        <w:rPr>
          <w:rFonts w:eastAsia="Calibri"/>
          <w:b/>
          <w:bCs w:val="0"/>
          <w:i/>
          <w:iCs/>
          <w:color w:val="808080" w:themeColor="background1" w:themeShade="80"/>
          <w:szCs w:val="20"/>
          <w:lang w:eastAsia="en-US"/>
        </w:rPr>
        <w:t>Please complete and return to your Maths Hub</w:t>
      </w:r>
      <w:r w:rsidR="00363FB0">
        <w:rPr>
          <w:rFonts w:eastAsia="Calibri"/>
          <w:b/>
          <w:bCs w:val="0"/>
          <w:i/>
          <w:iCs/>
          <w:color w:val="808080" w:themeColor="background1" w:themeShade="80"/>
          <w:szCs w:val="20"/>
          <w:lang w:eastAsia="en-US"/>
        </w:rPr>
        <w:t xml:space="preserve"> by 8</w:t>
      </w:r>
      <w:r w:rsidR="00056022" w:rsidRPr="00056022">
        <w:rPr>
          <w:rFonts w:eastAsia="Calibri"/>
          <w:b/>
          <w:bCs w:val="0"/>
          <w:i/>
          <w:iCs/>
          <w:color w:val="808080" w:themeColor="background1" w:themeShade="80"/>
          <w:szCs w:val="20"/>
          <w:vertAlign w:val="superscript"/>
          <w:lang w:eastAsia="en-US"/>
        </w:rPr>
        <w:t>th</w:t>
      </w:r>
      <w:r w:rsidR="00056022" w:rsidRPr="00056022">
        <w:rPr>
          <w:rFonts w:eastAsia="Calibri"/>
          <w:b/>
          <w:bCs w:val="0"/>
          <w:i/>
          <w:iCs/>
          <w:color w:val="808080" w:themeColor="background1" w:themeShade="80"/>
          <w:szCs w:val="20"/>
          <w:lang w:eastAsia="en-US"/>
        </w:rPr>
        <w:t xml:space="preserve"> June</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49A36CA8" w:rsidR="00495043" w:rsidRPr="008720BC" w:rsidRDefault="003603A9" w:rsidP="00775AE8">
            <w:pPr>
              <w:spacing w:before="0" w:line="276" w:lineRule="auto"/>
              <w:rPr>
                <w:rFonts w:cs="Arial"/>
                <w:color w:val="808080" w:themeColor="background1" w:themeShade="80"/>
                <w:szCs w:val="20"/>
              </w:rPr>
            </w:pPr>
            <w:r>
              <w:rPr>
                <w:rFonts w:cs="Arial"/>
                <w:color w:val="808080" w:themeColor="background1" w:themeShade="80"/>
                <w:szCs w:val="20"/>
              </w:rPr>
              <w:t>London Central and West</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r w:rsidR="004D26AC" w:rsidRPr="008720BC" w14:paraId="2FA45F4D" w14:textId="77777777" w:rsidTr="0037694B">
        <w:trPr>
          <w:trHeight w:val="300"/>
          <w:jc w:val="center"/>
        </w:trPr>
        <w:tc>
          <w:tcPr>
            <w:tcW w:w="2176" w:type="dxa"/>
          </w:tcPr>
          <w:p w14:paraId="653B2251" w14:textId="2F2899C4" w:rsidR="004D26AC" w:rsidRDefault="004D26AC" w:rsidP="008720BC">
            <w:pPr>
              <w:spacing w:before="0" w:line="276" w:lineRule="auto"/>
              <w:rPr>
                <w:color w:val="808080" w:themeColor="background1" w:themeShade="80"/>
                <w:szCs w:val="20"/>
              </w:rPr>
            </w:pPr>
            <w:r>
              <w:rPr>
                <w:color w:val="808080" w:themeColor="background1" w:themeShade="80"/>
                <w:szCs w:val="20"/>
              </w:rPr>
              <w:t>What Maths Hub Projects has the school done in 2020-21 and is planning to do in 2021-22 (if known)?</w:t>
            </w:r>
          </w:p>
        </w:tc>
        <w:tc>
          <w:tcPr>
            <w:tcW w:w="6911" w:type="dxa"/>
            <w:gridSpan w:val="3"/>
          </w:tcPr>
          <w:p w14:paraId="28A07B3B" w14:textId="77777777" w:rsidR="004D26AC" w:rsidRPr="008720BC" w:rsidRDefault="004D26AC" w:rsidP="008720BC">
            <w:pPr>
              <w:spacing w:before="0" w:line="276" w:lineRule="auto"/>
              <w:rPr>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4A006139" w14:textId="1BCB04CA" w:rsidR="00DC0622" w:rsidRDefault="00DC0622" w:rsidP="003F72C3">
      <w:pPr>
        <w:spacing w:before="0" w:line="276" w:lineRule="auto"/>
        <w:rPr>
          <w:rFonts w:eastAsia="Calibri"/>
          <w:b/>
          <w:bCs w:val="0"/>
          <w:color w:val="808080" w:themeColor="background1" w:themeShade="80"/>
          <w:szCs w:val="20"/>
          <w:lang w:val="en-US" w:eastAsia="en-US"/>
        </w:rPr>
      </w:pPr>
      <w:r w:rsidRPr="00DC0622">
        <w:rPr>
          <w:rFonts w:eastAsia="Calibri"/>
          <w:b/>
          <w:bCs w:val="0"/>
          <w:color w:val="808080" w:themeColor="background1" w:themeShade="80"/>
          <w:szCs w:val="20"/>
          <w:highlight w:val="yellow"/>
          <w:lang w:val="en-US" w:eastAsia="en-US"/>
        </w:rPr>
        <w:t>If at this stage you do not know the lead teachers in your school for the three year groups below, please put TBC and let us know in the email.</w:t>
      </w:r>
      <w:r>
        <w:rPr>
          <w:rFonts w:eastAsia="Calibri"/>
          <w:b/>
          <w:bCs w:val="0"/>
          <w:color w:val="808080" w:themeColor="background1" w:themeShade="80"/>
          <w:szCs w:val="20"/>
          <w:lang w:val="en-US" w:eastAsia="en-US"/>
        </w:rPr>
        <w:t xml:space="preserve">  </w:t>
      </w:r>
    </w:p>
    <w:p w14:paraId="62E42449" w14:textId="77777777" w:rsidR="00DC0622" w:rsidRDefault="00DC0622" w:rsidP="003F72C3">
      <w:pPr>
        <w:spacing w:before="0" w:line="276" w:lineRule="auto"/>
        <w:rPr>
          <w:rFonts w:eastAsia="Calibri"/>
          <w:b/>
          <w:bCs w:val="0"/>
          <w:color w:val="808080" w:themeColor="background1" w:themeShade="80"/>
          <w:szCs w:val="20"/>
          <w:lang w:val="en-US" w:eastAsia="en-US"/>
        </w:rPr>
      </w:pPr>
    </w:p>
    <w:p w14:paraId="58F4533B" w14:textId="0B9EB72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6"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7"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8"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0"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0"/>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6963AE5" w:rsidR="008720BC" w:rsidRDefault="008720BC" w:rsidP="008720BC">
      <w:pPr>
        <w:spacing w:before="0" w:line="276" w:lineRule="auto"/>
        <w:rPr>
          <w:rFonts w:eastAsia="Calibri"/>
          <w:bCs w:val="0"/>
          <w:i/>
          <w:color w:val="808080" w:themeColor="background1" w:themeShade="80"/>
          <w:szCs w:val="20"/>
          <w:lang w:val="en-US"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3C5E2714" w14:textId="2BCF42BB" w:rsidR="00DC0622" w:rsidRPr="008720BC" w:rsidRDefault="00DC0622" w:rsidP="008720BC">
      <w:pPr>
        <w:spacing w:before="0" w:line="276" w:lineRule="auto"/>
        <w:rPr>
          <w:rFonts w:eastAsia="Calibri"/>
          <w:bCs w:val="0"/>
          <w:color w:val="808080" w:themeColor="background1" w:themeShade="80"/>
          <w:szCs w:val="20"/>
          <w:lang w:eastAsia="en-US"/>
        </w:rPr>
      </w:pPr>
      <w:r w:rsidRPr="00DC0622">
        <w:rPr>
          <w:rFonts w:eastAsia="Calibri"/>
          <w:bCs w:val="0"/>
          <w:i/>
          <w:color w:val="808080" w:themeColor="background1" w:themeShade="80"/>
          <w:szCs w:val="20"/>
          <w:highlight w:val="yellow"/>
          <w:lang w:val="en-US" w:eastAsia="en-US"/>
        </w:rPr>
        <w:t xml:space="preserve">Please send this to </w:t>
      </w:r>
      <w:hyperlink r:id="rId19" w:history="1">
        <w:r w:rsidRPr="00DC0622">
          <w:rPr>
            <w:rStyle w:val="Hyperlink"/>
            <w:rFonts w:eastAsia="Calibri"/>
            <w:bCs w:val="0"/>
            <w:i/>
            <w:szCs w:val="20"/>
            <w:highlight w:val="yellow"/>
            <w:lang w:val="en-US" w:eastAsia="en-US"/>
          </w:rPr>
          <w:t>charlotte.kleiner@foxprimary.co.uk</w:t>
        </w:r>
      </w:hyperlink>
      <w:r w:rsidRPr="00DC0622">
        <w:rPr>
          <w:rFonts w:eastAsia="Calibri"/>
          <w:bCs w:val="0"/>
          <w:i/>
          <w:color w:val="808080" w:themeColor="background1" w:themeShade="80"/>
          <w:szCs w:val="20"/>
          <w:highlight w:val="yellow"/>
          <w:lang w:val="en-US" w:eastAsia="en-US"/>
        </w:rPr>
        <w:t xml:space="preserve"> </w:t>
      </w:r>
      <w:r w:rsidRPr="00350844">
        <w:rPr>
          <w:rFonts w:eastAsia="Calibri"/>
          <w:bCs w:val="0"/>
          <w:i/>
          <w:color w:val="808080" w:themeColor="background1" w:themeShade="80"/>
          <w:szCs w:val="20"/>
          <w:highlight w:val="yellow"/>
          <w:lang w:val="en-US" w:eastAsia="en-US"/>
        </w:rPr>
        <w:t xml:space="preserve">by </w:t>
      </w:r>
      <w:r w:rsidR="00350844" w:rsidRPr="00350844">
        <w:rPr>
          <w:rFonts w:eastAsia="Calibri"/>
          <w:bCs w:val="0"/>
          <w:i/>
          <w:color w:val="808080" w:themeColor="background1" w:themeShade="80"/>
          <w:szCs w:val="20"/>
          <w:highlight w:val="yellow"/>
          <w:lang w:val="en-US" w:eastAsia="en-US"/>
        </w:rPr>
        <w:t>28</w:t>
      </w:r>
      <w:r w:rsidR="00350844" w:rsidRPr="00350844">
        <w:rPr>
          <w:rFonts w:eastAsia="Calibri"/>
          <w:bCs w:val="0"/>
          <w:i/>
          <w:color w:val="808080" w:themeColor="background1" w:themeShade="80"/>
          <w:szCs w:val="20"/>
          <w:highlight w:val="yellow"/>
          <w:vertAlign w:val="superscript"/>
          <w:lang w:val="en-US" w:eastAsia="en-US"/>
        </w:rPr>
        <w:t>th</w:t>
      </w:r>
      <w:r w:rsidR="00350844" w:rsidRPr="00350844">
        <w:rPr>
          <w:rFonts w:eastAsia="Calibri"/>
          <w:bCs w:val="0"/>
          <w:i/>
          <w:color w:val="808080" w:themeColor="background1" w:themeShade="80"/>
          <w:szCs w:val="20"/>
          <w:highlight w:val="yellow"/>
          <w:lang w:val="en-US" w:eastAsia="en-US"/>
        </w:rPr>
        <w:t xml:space="preserve"> June</w:t>
      </w:r>
      <w:r>
        <w:rPr>
          <w:rFonts w:eastAsia="Calibri"/>
          <w:bCs w:val="0"/>
          <w:i/>
          <w:color w:val="808080" w:themeColor="background1" w:themeShade="80"/>
          <w:szCs w:val="20"/>
          <w:lang w:val="en-US" w:eastAsia="en-US"/>
        </w:rPr>
        <w:t xml:space="preserve"> </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bookmarkStart w:id="1" w:name="_GoBack"/>
      <w:bookmarkEnd w:id="1"/>
    </w:p>
    <w:p w14:paraId="1F43CBCE" w14:textId="1C2F5F8D" w:rsidR="0018237B" w:rsidRDefault="0018237B" w:rsidP="0018237B">
      <w:pPr>
        <w:pStyle w:val="Subtitle"/>
      </w:pPr>
      <w:r>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20"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21"/>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22"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23"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4"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5"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6"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7"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8"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9"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30"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31"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580F21">
        <w:rPr>
          <w:highlight w:val="yellow"/>
        </w:rPr>
        <w:t xml:space="preserve">LO3: </w:t>
      </w:r>
      <w:hyperlink r:id="rId32" w:history="1">
        <w:r w:rsidRPr="00580F21">
          <w:rPr>
            <w:rStyle w:val="Hyperlink"/>
            <w:highlight w:val="yellow"/>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33"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4"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5"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6"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7"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8"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9"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40"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41"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42"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43"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4"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5"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6"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7"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8"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9"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50"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51"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52"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53"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4"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5"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6"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7"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8"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9"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60"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61"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38C2" w14:textId="77777777" w:rsidR="00D61FC5" w:rsidRDefault="00D61FC5">
      <w:r>
        <w:separator/>
      </w:r>
    </w:p>
  </w:endnote>
  <w:endnote w:type="continuationSeparator" w:id="0">
    <w:p w14:paraId="328269E0" w14:textId="77777777" w:rsidR="00D61FC5" w:rsidRDefault="00D61FC5">
      <w:r>
        <w:continuationSeparator/>
      </w:r>
    </w:p>
  </w:endnote>
  <w:endnote w:type="continuationNotice" w:id="1">
    <w:p w14:paraId="23A0F7F8" w14:textId="77777777" w:rsidR="00D61FC5" w:rsidRDefault="00D61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1F51" w14:textId="77777777" w:rsidR="00D61FC5" w:rsidRDefault="00D61FC5">
      <w:r>
        <w:separator/>
      </w:r>
    </w:p>
  </w:footnote>
  <w:footnote w:type="continuationSeparator" w:id="0">
    <w:p w14:paraId="2AD234C2" w14:textId="77777777" w:rsidR="00D61FC5" w:rsidRDefault="00D61FC5">
      <w:r>
        <w:continuationSeparator/>
      </w:r>
    </w:p>
  </w:footnote>
  <w:footnote w:type="continuationNotice" w:id="1">
    <w:p w14:paraId="4A71EBA3" w14:textId="77777777" w:rsidR="00D61FC5" w:rsidRDefault="00D61F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37ECEB10" w:rsidR="00A17C71" w:rsidRDefault="00F849F9">
    <w:pPr>
      <w:pStyle w:val="Header"/>
    </w:pPr>
    <w:r w:rsidRPr="00F849F9">
      <w:drawing>
        <wp:anchor distT="0" distB="0" distL="114300" distR="114300" simplePos="0" relativeHeight="251659265" behindDoc="0" locked="0" layoutInCell="1" allowOverlap="1" wp14:anchorId="761A4903" wp14:editId="51EB4064">
          <wp:simplePos x="0" y="0"/>
          <wp:positionH relativeFrom="column">
            <wp:posOffset>4556760</wp:posOffset>
          </wp:positionH>
          <wp:positionV relativeFrom="paragraph">
            <wp:posOffset>-212090</wp:posOffset>
          </wp:positionV>
          <wp:extent cx="2149988" cy="685800"/>
          <wp:effectExtent l="0" t="0" r="3175" b="0"/>
          <wp:wrapNone/>
          <wp:docPr id="1" name="Picture 1" descr="C:\Users\charlotte.kleiner\Desktop\maths_hubs_london_central_and_we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kleiner\Desktop\maths_hubs_london_central_and_wes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242" cy="694493"/>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1" behindDoc="0" locked="0" layoutInCell="1" allowOverlap="1" wp14:anchorId="087C0D97" wp14:editId="24E3CDD4">
          <wp:simplePos x="0" y="0"/>
          <wp:positionH relativeFrom="margin">
            <wp:align>center</wp:align>
          </wp:positionH>
          <wp:positionV relativeFrom="paragraph">
            <wp:posOffset>26035</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7D59B953" wp14:editId="7AACBA77">
          <wp:simplePos x="0" y="0"/>
          <wp:positionH relativeFrom="column">
            <wp:posOffset>-530225</wp:posOffset>
          </wp:positionH>
          <wp:positionV relativeFrom="paragraph">
            <wp:posOffset>59690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FF4F14"/>
    <w:multiLevelType w:val="hybridMultilevel"/>
    <w:tmpl w:val="DB8A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8"/>
  </w:num>
  <w:num w:numId="3">
    <w:abstractNumId w:val="24"/>
  </w:num>
  <w:num w:numId="4">
    <w:abstractNumId w:val="11"/>
  </w:num>
  <w:num w:numId="5">
    <w:abstractNumId w:val="12"/>
  </w:num>
  <w:num w:numId="6">
    <w:abstractNumId w:val="7"/>
  </w:num>
  <w:num w:numId="7">
    <w:abstractNumId w:val="5"/>
  </w:num>
  <w:num w:numId="8">
    <w:abstractNumId w:val="27"/>
  </w:num>
  <w:num w:numId="9">
    <w:abstractNumId w:val="18"/>
  </w:num>
  <w:num w:numId="10">
    <w:abstractNumId w:val="14"/>
  </w:num>
  <w:num w:numId="11">
    <w:abstractNumId w:val="25"/>
  </w:num>
  <w:num w:numId="12">
    <w:abstractNumId w:val="13"/>
  </w:num>
  <w:num w:numId="13">
    <w:abstractNumId w:val="2"/>
  </w:num>
  <w:num w:numId="14">
    <w:abstractNumId w:val="0"/>
  </w:num>
  <w:num w:numId="15">
    <w:abstractNumId w:val="29"/>
  </w:num>
  <w:num w:numId="16">
    <w:abstractNumId w:val="26"/>
  </w:num>
  <w:num w:numId="17">
    <w:abstractNumId w:val="19"/>
  </w:num>
  <w:num w:numId="18">
    <w:abstractNumId w:val="8"/>
  </w:num>
  <w:num w:numId="19">
    <w:abstractNumId w:val="10"/>
  </w:num>
  <w:num w:numId="20">
    <w:abstractNumId w:val="9"/>
  </w:num>
  <w:num w:numId="21">
    <w:abstractNumId w:val="30"/>
  </w:num>
  <w:num w:numId="22">
    <w:abstractNumId w:val="32"/>
  </w:num>
  <w:num w:numId="23">
    <w:abstractNumId w:val="20"/>
  </w:num>
  <w:num w:numId="24">
    <w:abstractNumId w:val="16"/>
  </w:num>
  <w:num w:numId="25">
    <w:abstractNumId w:val="23"/>
  </w:num>
  <w:num w:numId="26">
    <w:abstractNumId w:val="3"/>
  </w:num>
  <w:num w:numId="27">
    <w:abstractNumId w:val="31"/>
  </w:num>
  <w:num w:numId="28">
    <w:abstractNumId w:val="22"/>
  </w:num>
  <w:num w:numId="29">
    <w:abstractNumId w:val="4"/>
  </w:num>
  <w:num w:numId="30">
    <w:abstractNumId w:val="21"/>
  </w:num>
  <w:num w:numId="31">
    <w:abstractNumId w:val="15"/>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56022"/>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0F5221"/>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B2708"/>
    <w:rsid w:val="002C1D72"/>
    <w:rsid w:val="002D7D97"/>
    <w:rsid w:val="002E32F3"/>
    <w:rsid w:val="002E4E1E"/>
    <w:rsid w:val="002E52D6"/>
    <w:rsid w:val="00300F8E"/>
    <w:rsid w:val="0030510F"/>
    <w:rsid w:val="00311F26"/>
    <w:rsid w:val="00323361"/>
    <w:rsid w:val="00326F6A"/>
    <w:rsid w:val="003338C1"/>
    <w:rsid w:val="00345189"/>
    <w:rsid w:val="00350844"/>
    <w:rsid w:val="00355057"/>
    <w:rsid w:val="003603A9"/>
    <w:rsid w:val="00363FB0"/>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26AC"/>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0F21"/>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1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0622"/>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849F9"/>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uiPriority w:val="99"/>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YkdeCopj4qEtMl3tUfaK9lU5Ul--RyZ8o_" TargetMode="External"/><Relationship Id="rId18" Type="http://schemas.openxmlformats.org/officeDocument/2006/relationships/hyperlink" Target="https://www.gov.uk/guidance/request-a-reminder-for-a-teacher-reference-number-trn" TargetMode="External"/><Relationship Id="rId26" Type="http://schemas.openxmlformats.org/officeDocument/2006/relationships/hyperlink" Target="https://www.ncetm.org.uk/hubs/venn-essex-maths-hub/" TargetMode="External"/><Relationship Id="rId39" Type="http://schemas.openxmlformats.org/officeDocument/2006/relationships/hyperlink" Target="https://www.ncetm.org.uk/hubs/turing-nw-maths-hub/" TargetMode="External"/><Relationship Id="rId21" Type="http://schemas.openxmlformats.org/officeDocument/2006/relationships/header" Target="header1.xml"/><Relationship Id="rId34" Type="http://schemas.openxmlformats.org/officeDocument/2006/relationships/hyperlink" Target="https://www.ncetm.org.uk/hubs/london-thames-maths-hub/" TargetMode="External"/><Relationship Id="rId42" Type="http://schemas.openxmlformats.org/officeDocument/2006/relationships/hyperlink" Target="https://www.ncetm.org.uk/hubs/abacus-nw-maths-hub/" TargetMode="External"/><Relationship Id="rId47" Type="http://schemas.openxmlformats.org/officeDocument/2006/relationships/hyperlink" Target="https://www.ncetm.org.uk/hubs/sussex-maths-hub/" TargetMode="External"/><Relationship Id="rId50" Type="http://schemas.openxmlformats.org/officeDocument/2006/relationships/hyperlink" Target="https://www.ncetm.org.uk/hubs/jurassic-maths-hub/" TargetMode="External"/><Relationship Id="rId55" Type="http://schemas.openxmlformats.org/officeDocument/2006/relationships/hyperlink" Target="https://www.ncetm.org.uk/hubs/shaw-maths-hub/"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9" Type="http://schemas.openxmlformats.org/officeDocument/2006/relationships/hyperlink" Target="https://www.ncetm.org.uk/hubs/east-midlands-south-maths-hub/" TargetMode="External"/><Relationship Id="rId11" Type="http://schemas.openxmlformats.org/officeDocument/2006/relationships/hyperlink" Target="mailto:charlotte.kleiner@foxprimary.co.uk" TargetMode="External"/><Relationship Id="rId24" Type="http://schemas.openxmlformats.org/officeDocument/2006/relationships/hyperlink" Target="https://www.ncetm.org.uk/hubs/matrix-herts-maths-hub/" TargetMode="External"/><Relationship Id="rId32" Type="http://schemas.openxmlformats.org/officeDocument/2006/relationships/hyperlink" Target="https://www.ncetm.org.uk/hubs/london-central-and-west-maths-hub/" TargetMode="External"/><Relationship Id="rId37" Type="http://schemas.openxmlformats.org/officeDocument/2006/relationships/hyperlink" Target="https://www.ncetm.org.uk/hubs/archimedes-ne-maths-hub/" TargetMode="External"/><Relationship Id="rId40" Type="http://schemas.openxmlformats.org/officeDocument/2006/relationships/hyperlink" Target="https://www.ncetm.org.uk/hubs/north-west-three-maths-hub/" TargetMode="External"/><Relationship Id="rId45" Type="http://schemas.openxmlformats.org/officeDocument/2006/relationships/hyperlink" Target="https://www.ncetm.org.uk/hubs/north-east-hants-and-surrey-maths-hub/" TargetMode="External"/><Relationship Id="rId53" Type="http://schemas.openxmlformats.org/officeDocument/2006/relationships/hyperlink" Target="https://www.ncetm.org.uk/hubs/mobius-maths-hub/" TargetMode="External"/><Relationship Id="rId58" Type="http://schemas.openxmlformats.org/officeDocument/2006/relationships/hyperlink" Target="https://www.ncetm.org.uk/hubs/yorkshire-ridings-maths-hub/" TargetMode="External"/><Relationship Id="rId5" Type="http://schemas.openxmlformats.org/officeDocument/2006/relationships/styles" Target="styles.xml"/><Relationship Id="rId61" Type="http://schemas.openxmlformats.org/officeDocument/2006/relationships/hyperlink" Target="https://www.ncetm.org.uk/hubs/south-yorkshire-maths-hub/" TargetMode="External"/><Relationship Id="rId19" Type="http://schemas.openxmlformats.org/officeDocument/2006/relationships/hyperlink" Target="mailto:charlotte.kleiner@foxprimary.co.uk" TargetMode="External"/><Relationship Id="rId14" Type="http://schemas.openxmlformats.org/officeDocument/2006/relationships/hyperlink" Target="https://us02web.zoom.us/meeting/register/tZ0vdeuuqD8vEt0--GSh78R-1-5BR_Qaozjy" TargetMode="External"/><Relationship Id="rId22" Type="http://schemas.openxmlformats.org/officeDocument/2006/relationships/hyperlink" Target="https://www.ncetm.org.uk/hubs/enigma-maths-hub/" TargetMode="External"/><Relationship Id="rId27" Type="http://schemas.openxmlformats.org/officeDocument/2006/relationships/hyperlink" Target="https://www.ncetm.org.uk/hubs/east-midlands-west-maths-hub/" TargetMode="External"/><Relationship Id="rId30" Type="http://schemas.openxmlformats.org/officeDocument/2006/relationships/hyperlink" Target="https://www.ncetm.org.uk/hubs/london-north-east-maths-hub/" TargetMode="External"/><Relationship Id="rId35" Type="http://schemas.openxmlformats.org/officeDocument/2006/relationships/hyperlink" Target="https://www.ncetm.org.uk/hubs/london-south-east-plus-maths-hub/" TargetMode="External"/><Relationship Id="rId43" Type="http://schemas.openxmlformats.org/officeDocument/2006/relationships/hyperlink" Target="https://www.ncetm.org.uk/hubs/cheshire-and-wirral-maths-hub/" TargetMode="External"/><Relationship Id="rId48" Type="http://schemas.openxmlformats.org/officeDocument/2006/relationships/hyperlink" Target="https://www.ncetm.org.uk/hubs/kent-and-medway-maths-hub/" TargetMode="External"/><Relationship Id="rId56" Type="http://schemas.openxmlformats.org/officeDocument/2006/relationships/hyperlink" Target="https://www.ncetm.org.uk/hubs/north-mids-maths-hub/" TargetMode="External"/><Relationship Id="rId8" Type="http://schemas.openxmlformats.org/officeDocument/2006/relationships/footnotes" Target="footnotes.xml"/><Relationship Id="rId51" Type="http://schemas.openxmlformats.org/officeDocument/2006/relationships/hyperlink" Target="https://www.ncetm.org.uk/hubs/boolean-maths-hub/" TargetMode="External"/><Relationship Id="rId3" Type="http://schemas.openxmlformats.org/officeDocument/2006/relationships/customXml" Target="../customXml/item3.xml"/><Relationship Id="rId12" Type="http://schemas.openxmlformats.org/officeDocument/2006/relationships/hyperlink" Target="https://us02web.zoom.us/meeting/register/tZAodO-qpj0uHNPMryhPBtiJ8wHxnQwil1sz" TargetMode="External"/><Relationship Id="rId17" Type="http://schemas.openxmlformats.org/officeDocument/2006/relationships/hyperlink" Target="https://www.gov.uk/guidance/request-a-reminder-for-a-teacher-reference-number-trn" TargetMode="External"/><Relationship Id="rId25" Type="http://schemas.openxmlformats.org/officeDocument/2006/relationships/hyperlink" Target="https://www.ncetm.org.uk/hubs/angles-maths-hub/" TargetMode="External"/><Relationship Id="rId33" Type="http://schemas.openxmlformats.org/officeDocument/2006/relationships/hyperlink" Target="https://www.ncetm.org.uk/hubs/london-south-west-maths-hub/" TargetMode="External"/><Relationship Id="rId38" Type="http://schemas.openxmlformats.org/officeDocument/2006/relationships/hyperlink" Target="https://www.ncetm.org.uk/hubs/north-west-one-maths-hub/" TargetMode="External"/><Relationship Id="rId46" Type="http://schemas.openxmlformats.org/officeDocument/2006/relationships/hyperlink" Target="https://www.ncetm.org.uk/hubs/solent-maths-hub/" TargetMode="External"/><Relationship Id="rId59" Type="http://schemas.openxmlformats.org/officeDocument/2006/relationships/hyperlink" Target="https://www.ncetm.org.uk/hubs/west-yorkshire-maths-hub/" TargetMode="External"/><Relationship Id="rId20" Type="http://schemas.openxmlformats.org/officeDocument/2006/relationships/hyperlink" Target="https://www.ncetm.org.uk/maths-hubs/find-your-hub/" TargetMode="External"/><Relationship Id="rId41" Type="http://schemas.openxmlformats.org/officeDocument/2006/relationships/hyperlink" Target="https://www.ncetm.org.uk/hubs/north-north-west-maths-hub/" TargetMode="External"/><Relationship Id="rId54" Type="http://schemas.openxmlformats.org/officeDocument/2006/relationships/hyperlink" Target="https://www.ncetm.org.uk/hubs/central-maths-hu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ribalgroup.com/privacy-policy" TargetMode="External"/><Relationship Id="rId23" Type="http://schemas.openxmlformats.org/officeDocument/2006/relationships/hyperlink" Target="https://www.ncetm.org.uk/hubs/cambridge-maths-hub/" TargetMode="External"/><Relationship Id="rId28" Type="http://schemas.openxmlformats.org/officeDocument/2006/relationships/hyperlink" Target="https://www.ncetm.org.uk/hubs/east-midlands-east-maths-hub/" TargetMode="External"/><Relationship Id="rId36" Type="http://schemas.openxmlformats.org/officeDocument/2006/relationships/hyperlink" Target="https://www.ncetm.org.uk/hubs/great-north-maths-hub/" TargetMode="External"/><Relationship Id="rId49" Type="http://schemas.openxmlformats.org/officeDocument/2006/relationships/hyperlink" Target="https://www.ncetm.org.uk/hubs/code-maths-hub/" TargetMode="External"/><Relationship Id="rId57" Type="http://schemas.openxmlformats.org/officeDocument/2006/relationships/hyperlink" Target="https://www.ncetm.org.uk/hubs/origin-maths-hub/" TargetMode="External"/><Relationship Id="rId10" Type="http://schemas.openxmlformats.org/officeDocument/2006/relationships/hyperlink" Target="https://www.ncetm.org.uk/teaching-for-mastery/" TargetMode="External"/><Relationship Id="rId31" Type="http://schemas.openxmlformats.org/officeDocument/2006/relationships/hyperlink" Target="https://www.ncetm.org.uk/hubs/london-central-and-nw-maths-hub/" TargetMode="External"/><Relationship Id="rId44" Type="http://schemas.openxmlformats.org/officeDocument/2006/relationships/hyperlink" Target="https://www.ncetm.org.uk/hubs/bucks-berks-and-oxon-maths-hub/" TargetMode="External"/><Relationship Id="rId52" Type="http://schemas.openxmlformats.org/officeDocument/2006/relationships/hyperlink" Target="https://www.ncetm.org.uk/hubs/glow-maths-hub/" TargetMode="External"/><Relationship Id="rId60" Type="http://schemas.openxmlformats.org/officeDocument/2006/relationships/hyperlink" Target="https://www.ncetm.org.uk/hubs/yorkshire-and-the-humber-maths-hub/"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purl.org/dc/elements/1.1/"/>
    <ds:schemaRef ds:uri="77b60af6-898c-4fca-8cf8-aff0945d902d"/>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1745</Words>
  <Characters>13086</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Charlotte Kleiner</cp:lastModifiedBy>
  <cp:revision>12</cp:revision>
  <cp:lastPrinted>2006-10-20T09:58:00Z</cp:lastPrinted>
  <dcterms:created xsi:type="dcterms:W3CDTF">2021-05-19T07:44:00Z</dcterms:created>
  <dcterms:modified xsi:type="dcterms:W3CDTF">2021-06-11T07:34:00Z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