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0EC1" w14:textId="77777777" w:rsidR="00E066A8" w:rsidRDefault="00E066A8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63222EEC" wp14:editId="316EF1F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43650" cy="417195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4171950"/>
                          <a:chOff x="-8460" y="0"/>
                          <a:chExt cx="1837260" cy="6852504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7"/>
                            <a:ext cx="1828800" cy="5925227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DCA5B2" w14:textId="77777777" w:rsidR="0066254F" w:rsidRPr="005822E8" w:rsidRDefault="0066254F" w:rsidP="0066254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822E8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Important note to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r w:rsidRPr="005822E8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referrer</w:t>
                              </w:r>
                            </w:p>
                            <w:p w14:paraId="5CCD7AA6" w14:textId="77777777" w:rsidR="0066254F" w:rsidRDefault="0066254F" w:rsidP="006625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1E71C1A" w14:textId="77777777" w:rsidR="0066254F" w:rsidRPr="005B50D1" w:rsidRDefault="0066254F" w:rsidP="0066254F">
                              <w:pP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Consent from the person(s) with parental responsibility</w:t>
                              </w:r>
                              <w:r w:rsidR="00421609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must be obtained prior to completing this referral, it is imperative that you, as the referrer, ha</w:t>
                              </w:r>
                              <w:r w:rsidR="00421609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ve</w:t>
                              </w: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explained the </w:t>
                              </w:r>
                              <w:r w:rsidR="00421609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below</w:t>
                              </w: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to the </w:t>
                              </w:r>
                              <w:r w:rsidR="00421609"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person(s) with parental responsibility</w:t>
                              </w:r>
                              <w:r w:rsidR="00421609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prior to the referra</w:t>
                              </w:r>
                              <w:r w:rsidR="00E066A8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l</w:t>
                              </w: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.</w:t>
                              </w:r>
                            </w:p>
                            <w:p w14:paraId="2A2DFD92" w14:textId="77777777" w:rsidR="0066254F" w:rsidRPr="005B50D1" w:rsidRDefault="0066254F" w:rsidP="0066254F">
                              <w:pP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</w:p>
                            <w:p w14:paraId="416581A3" w14:textId="77777777" w:rsidR="0066254F" w:rsidRPr="005B50D1" w:rsidRDefault="0066254F" w:rsidP="0066254F">
                              <w:pP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</w:p>
                            <w:p w14:paraId="6E2B1B82" w14:textId="77777777" w:rsidR="0066254F" w:rsidRPr="005B50D1" w:rsidRDefault="0066254F" w:rsidP="006625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The referral is be</w:t>
                              </w:r>
                              <w:r w:rsidR="00E066A8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ing</w:t>
                              </w: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made to the School Nursing Service</w:t>
                              </w:r>
                            </w:p>
                            <w:p w14:paraId="06CB4D81" w14:textId="77777777" w:rsidR="0066254F" w:rsidRPr="005B50D1" w:rsidRDefault="0066254F" w:rsidP="0066254F">
                              <w:pP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</w:p>
                            <w:p w14:paraId="40690A55" w14:textId="77777777" w:rsidR="0066254F" w:rsidRPr="005B50D1" w:rsidRDefault="00421609" w:rsidP="006625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P</w:t>
                              </w: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erson(s) with parental responsibility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66254F"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understands that </w:t>
                              </w:r>
                              <w:r w:rsidR="00E066A8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the information gathered will be held on the NHS database and that </w:t>
                              </w:r>
                              <w:r w:rsidR="0066254F"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there may be </w:t>
                              </w:r>
                              <w:r w:rsidR="00E066A8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a </w:t>
                              </w:r>
                              <w:r w:rsidR="0066254F"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clinical need to obtain or share information with other services</w:t>
                              </w:r>
                              <w:r w:rsidR="00E066A8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inside Hillingdon Community Health and</w:t>
                              </w:r>
                              <w:r w:rsidR="0066254F"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outside the School Nursing Service, in order to provide a comprehensive assessment </w:t>
                              </w:r>
                              <w:r w:rsidR="00E066A8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the child/young person</w:t>
                              </w:r>
                              <w:r w:rsidR="0066254F"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and for coordination of services that </w:t>
                              </w:r>
                              <w:r w:rsidR="00E066A8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they may need.</w:t>
                              </w:r>
                            </w:p>
                            <w:p w14:paraId="18BE28C3" w14:textId="77777777" w:rsidR="0066254F" w:rsidRPr="005B50D1" w:rsidRDefault="0066254F" w:rsidP="0066254F">
                              <w:pPr>
                                <w:pStyle w:val="ListParagraph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</w:p>
                            <w:p w14:paraId="522E7810" w14:textId="77777777" w:rsidR="0066254F" w:rsidRPr="005B50D1" w:rsidRDefault="0066254F" w:rsidP="006625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Services that information may be obtained from/shared with: General Practitioners’, Hillingdon Hospital, Other Hospitals, Early Years Provider (e.g. Nursery), </w:t>
                              </w:r>
                              <w:r w:rsidR="00E066A8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Inhouse e</w:t>
                              </w: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ducation Services (e.g. Educational Psychologist</w:t>
                              </w:r>
                              <w:r w:rsidR="00E066A8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/SENCO</w:t>
                              </w: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) and Social Services (e.g. </w:t>
                              </w:r>
                              <w:r w:rsidR="00E066A8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Adolescent Team, Children with learning difficulties team</w:t>
                              </w:r>
                              <w:r w:rsidRPr="005B50D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)</w:t>
                              </w:r>
                              <w:r w:rsidR="00E066A8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.</w:t>
                              </w:r>
                            </w:p>
                            <w:p w14:paraId="5BC0D2A1" w14:textId="77777777" w:rsidR="0066254F" w:rsidRDefault="0066254F" w:rsidP="0066254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 rot="10800000" flipV="1">
                            <a:off x="-8460" y="187738"/>
                            <a:ext cx="1837260" cy="8448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9F7353" w14:textId="77777777" w:rsidR="0066254F" w:rsidRPr="0066254F" w:rsidRDefault="0066254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4472C4" w:themeColor="accent1"/>
                                  <w:sz w:val="40"/>
                                  <w:szCs w:val="28"/>
                                </w:rPr>
                              </w:pPr>
                              <w:r w:rsidRPr="0066254F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4472C4" w:themeColor="accent1"/>
                                  <w:sz w:val="40"/>
                                  <w:szCs w:val="28"/>
                                </w:rPr>
                                <w:t xml:space="preserve">cHILDREN AT RISK OF EXCLUSION REFERRAL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0;margin-top:0;width:499.5pt;height:328.5pt;z-index:-251657216;mso-wrap-distance-left:18pt;mso-wrap-distance-right:18pt;mso-position-horizontal:center;mso-position-horizontal-relative:margin;mso-position-vertical:top;mso-position-vertical-relative:margin;mso-width-relative:margin;mso-height-relative:margin" coordorigin="-84" coordsize="18372,6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8" style="position:absolute;top:9272;width:18288;height:59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" fillcolor="#0070c0" stroked="f" strokeweight="1pt">
                  <v:textbox inset=",14.4pt,8.64pt,18pt">
                    <w:txbxContent>
                      <w:p w:rsidR="0066254F" w:rsidRPr="005822E8" w:rsidRDefault="0066254F" w:rsidP="0066254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5822E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Important note to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the </w:t>
                        </w:r>
                        <w:r w:rsidRPr="005822E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referrer</w:t>
                        </w:r>
                      </w:p>
                      <w:p w:rsidR="0066254F" w:rsidRDefault="0066254F" w:rsidP="006625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6254F" w:rsidRPr="005B50D1" w:rsidRDefault="0066254F" w:rsidP="0066254F">
                        <w:pPr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Consent from the person(s) with parental responsibility</w:t>
                        </w:r>
                        <w:r w:rsidR="00421609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</w:t>
                        </w: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must be obtained prior to completing this referral, it is imperative that you, as the referrer, ha</w:t>
                        </w:r>
                        <w:r w:rsidR="00421609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ve</w:t>
                        </w: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explained the </w:t>
                        </w:r>
                        <w:r w:rsidR="00421609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below</w:t>
                        </w: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to the </w:t>
                        </w:r>
                        <w:r w:rsidR="00421609"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person(s) with parental responsibility</w:t>
                        </w:r>
                        <w:r w:rsidR="00421609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</w:t>
                        </w: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prior to the referra</w:t>
                        </w:r>
                        <w:r w:rsidR="00E066A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l</w:t>
                        </w: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.</w:t>
                        </w:r>
                      </w:p>
                      <w:p w:rsidR="0066254F" w:rsidRPr="005B50D1" w:rsidRDefault="0066254F" w:rsidP="0066254F">
                        <w:pPr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</w:p>
                      <w:p w:rsidR="0066254F" w:rsidRPr="005B50D1" w:rsidRDefault="0066254F" w:rsidP="0066254F">
                        <w:pPr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</w:p>
                      <w:p w:rsidR="0066254F" w:rsidRPr="005B50D1" w:rsidRDefault="0066254F" w:rsidP="006625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The referral is be</w:t>
                        </w:r>
                        <w:r w:rsidR="00E066A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ing</w:t>
                        </w: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made to the School Nursing Service</w:t>
                        </w:r>
                      </w:p>
                      <w:p w:rsidR="0066254F" w:rsidRPr="005B50D1" w:rsidRDefault="0066254F" w:rsidP="0066254F">
                        <w:pPr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</w:p>
                      <w:p w:rsidR="0066254F" w:rsidRPr="005B50D1" w:rsidRDefault="00421609" w:rsidP="006625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P</w:t>
                        </w: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erson(s) with parental responsibility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</w:t>
                        </w:r>
                        <w:r w:rsidR="0066254F"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understands that </w:t>
                        </w:r>
                        <w:r w:rsidR="00E066A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the information gathered will be held on the NHS database and that </w:t>
                        </w:r>
                        <w:r w:rsidR="0066254F"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there may be </w:t>
                        </w:r>
                        <w:r w:rsidR="00E066A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a </w:t>
                        </w:r>
                        <w:r w:rsidR="0066254F"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clinical need to obtain or share information with other services</w:t>
                        </w:r>
                        <w:r w:rsidR="00E066A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inside Hillingdon Community Health and</w:t>
                        </w:r>
                        <w:r w:rsidR="0066254F"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outside the School Nursing Service, in order to provide a comprehensive </w:t>
                        </w:r>
                        <w:proofErr w:type="gramStart"/>
                        <w:r w:rsidR="0066254F"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assessment</w:t>
                        </w:r>
                        <w:proofErr w:type="gramEnd"/>
                        <w:r w:rsidR="0066254F"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</w:t>
                        </w:r>
                        <w:r w:rsidR="00E066A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the child/young person</w:t>
                        </w:r>
                        <w:r w:rsidR="0066254F"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and for coordination of services that </w:t>
                        </w:r>
                        <w:r w:rsidR="00E066A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they may need.</w:t>
                        </w:r>
                      </w:p>
                      <w:p w:rsidR="0066254F" w:rsidRPr="005B50D1" w:rsidRDefault="0066254F" w:rsidP="0066254F">
                        <w:pPr>
                          <w:pStyle w:val="ListParagraph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</w:p>
                      <w:p w:rsidR="0066254F" w:rsidRPr="005B50D1" w:rsidRDefault="0066254F" w:rsidP="006625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Services that information may be obtained from/shared with: General Practitioners’, Hillingdon Hospital, Other Hospitals, Early Years Provider (e.g. Nursery), </w:t>
                        </w:r>
                        <w:r w:rsidR="00E066A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Inhouse e</w:t>
                        </w: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ducation Services (e.g. Educational Psychologist</w:t>
                        </w:r>
                        <w:r w:rsidR="00E066A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/SENCO</w:t>
                        </w: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) and Social Services (e.g. </w:t>
                        </w:r>
                        <w:r w:rsidR="00E066A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Adolescent Team, Children with learning difficulties team</w:t>
                        </w:r>
                        <w:r w:rsidRPr="005B50D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)</w:t>
                        </w:r>
                        <w:r w:rsidR="00E066A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.</w:t>
                        </w:r>
                      </w:p>
                      <w:p w:rsidR="0066254F" w:rsidRDefault="0066254F" w:rsidP="0066254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-84;top:1877;width:18372;height:8448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" fillcolor="white [3212]" stroked="f" strokeweight=".5pt">
                  <v:textbox inset=",7.2pt,,7.2pt">
                    <w:txbxContent>
                      <w:p w:rsidR="0066254F" w:rsidRPr="0066254F" w:rsidRDefault="0066254F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4472C4" w:themeColor="accent1"/>
                            <w:sz w:val="40"/>
                            <w:szCs w:val="28"/>
                          </w:rPr>
                        </w:pPr>
                        <w:r w:rsidRPr="0066254F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4472C4" w:themeColor="accent1"/>
                            <w:sz w:val="40"/>
                            <w:szCs w:val="28"/>
                          </w:rPr>
                          <w:t xml:space="preserve">cHILDREN AT RISK OF EXCLUSION REFERRAL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14CFD99" w14:textId="77777777" w:rsidR="00E066A8" w:rsidRDefault="00E066A8"/>
    <w:p w14:paraId="21A9973F" w14:textId="77777777" w:rsidR="00B72399" w:rsidRDefault="00B72399"/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62841" w14:paraId="0B78D269" w14:textId="77777777" w:rsidTr="005B50D1">
        <w:tc>
          <w:tcPr>
            <w:tcW w:w="9016" w:type="dxa"/>
            <w:gridSpan w:val="2"/>
            <w:shd w:val="clear" w:color="auto" w:fill="0070C0"/>
          </w:tcPr>
          <w:p w14:paraId="021C1C5D" w14:textId="77777777" w:rsidR="00962841" w:rsidRPr="005B50D1" w:rsidRDefault="005B50D1" w:rsidP="00962841">
            <w:pPr>
              <w:rPr>
                <w:rFonts w:ascii="Arial" w:hAnsi="Arial" w:cs="Arial"/>
              </w:rPr>
            </w:pPr>
            <w:r w:rsidRPr="005B50D1">
              <w:rPr>
                <w:rFonts w:ascii="Arial" w:hAnsi="Arial" w:cs="Arial"/>
                <w:color w:val="FFFFFF" w:themeColor="background1"/>
                <w:sz w:val="22"/>
              </w:rPr>
              <w:t xml:space="preserve">Consent </w:t>
            </w:r>
          </w:p>
        </w:tc>
      </w:tr>
      <w:tr w:rsidR="00962841" w14:paraId="77A5E4BF" w14:textId="77777777" w:rsidTr="00E066A8">
        <w:trPr>
          <w:trHeight w:val="1003"/>
        </w:trPr>
        <w:tc>
          <w:tcPr>
            <w:tcW w:w="2972" w:type="dxa"/>
          </w:tcPr>
          <w:p w14:paraId="352CC995" w14:textId="77777777" w:rsidR="00962841" w:rsidRPr="008B22F8" w:rsidRDefault="005B50D1" w:rsidP="00962841">
            <w:pPr>
              <w:rPr>
                <w:sz w:val="20"/>
              </w:rPr>
            </w:pPr>
            <w:r w:rsidRPr="008B22F8">
              <w:rPr>
                <w:rFonts w:ascii="Arial" w:hAnsi="Arial" w:cs="Arial"/>
                <w:sz w:val="20"/>
              </w:rPr>
              <w:t xml:space="preserve">Has consent been obtained </w:t>
            </w:r>
            <w:r w:rsidR="00E066A8">
              <w:rPr>
                <w:rFonts w:ascii="Arial" w:hAnsi="Arial" w:cs="Arial"/>
                <w:sz w:val="20"/>
              </w:rPr>
              <w:t>from</w:t>
            </w:r>
            <w:r w:rsidR="00421609">
              <w:rPr>
                <w:rFonts w:ascii="Arial" w:hAnsi="Arial" w:cs="Arial"/>
                <w:sz w:val="20"/>
              </w:rPr>
              <w:t xml:space="preserve"> the </w:t>
            </w:r>
            <w:r w:rsidR="00421609" w:rsidRPr="00421609">
              <w:rPr>
                <w:rFonts w:ascii="Arial" w:hAnsi="Arial" w:cs="Arial"/>
                <w:sz w:val="20"/>
              </w:rPr>
              <w:t xml:space="preserve">person(s) with parental responsibility </w:t>
            </w:r>
            <w:r w:rsidRPr="008B22F8">
              <w:rPr>
                <w:rFonts w:ascii="Arial" w:hAnsi="Arial" w:cs="Arial"/>
                <w:sz w:val="20"/>
              </w:rPr>
              <w:t>prior to making this referral? If so, how?</w:t>
            </w:r>
          </w:p>
        </w:tc>
        <w:tc>
          <w:tcPr>
            <w:tcW w:w="6044" w:type="dxa"/>
          </w:tcPr>
          <w:p w14:paraId="123E35E2" w14:textId="77777777" w:rsidR="00962841" w:rsidRDefault="00962841" w:rsidP="00962841"/>
        </w:tc>
      </w:tr>
      <w:tr w:rsidR="00962841" w14:paraId="18B84178" w14:textId="77777777" w:rsidTr="00E066A8">
        <w:trPr>
          <w:trHeight w:val="566"/>
        </w:trPr>
        <w:tc>
          <w:tcPr>
            <w:tcW w:w="2972" w:type="dxa"/>
          </w:tcPr>
          <w:p w14:paraId="32455A14" w14:textId="77777777" w:rsidR="00962841" w:rsidRPr="008B22F8" w:rsidRDefault="005B50D1" w:rsidP="00962841">
            <w:pPr>
              <w:rPr>
                <w:sz w:val="20"/>
              </w:rPr>
            </w:pPr>
            <w:r w:rsidRPr="008B22F8">
              <w:rPr>
                <w:rFonts w:ascii="Arial" w:hAnsi="Arial" w:cs="Arial"/>
                <w:sz w:val="20"/>
              </w:rPr>
              <w:t>Is the child/young person aware of this referral?</w:t>
            </w:r>
          </w:p>
        </w:tc>
        <w:tc>
          <w:tcPr>
            <w:tcW w:w="6044" w:type="dxa"/>
          </w:tcPr>
          <w:p w14:paraId="299D75AD" w14:textId="77777777" w:rsidR="00962841" w:rsidRDefault="00962841" w:rsidP="00962841"/>
        </w:tc>
      </w:tr>
    </w:tbl>
    <w:p w14:paraId="6FB46757" w14:textId="77777777" w:rsidR="001D030C" w:rsidRDefault="001D030C"/>
    <w:p w14:paraId="76ED7122" w14:textId="77777777" w:rsidR="00E066A8" w:rsidRDefault="00E066A8"/>
    <w:p w14:paraId="0E1A215C" w14:textId="77777777" w:rsidR="00E066A8" w:rsidRDefault="00E066A8"/>
    <w:tbl>
      <w:tblPr>
        <w:tblStyle w:val="TableGrid"/>
        <w:tblpPr w:leftFromText="180" w:rightFromText="180" w:vertAnchor="text" w:tblpY="62"/>
        <w:tblW w:w="0" w:type="auto"/>
        <w:tblLook w:val="04A0" w:firstRow="1" w:lastRow="0" w:firstColumn="1" w:lastColumn="0" w:noHBand="0" w:noVBand="1"/>
      </w:tblPr>
      <w:tblGrid>
        <w:gridCol w:w="3004"/>
        <w:gridCol w:w="1101"/>
        <w:gridCol w:w="1905"/>
        <w:gridCol w:w="3006"/>
      </w:tblGrid>
      <w:tr w:rsidR="005B50D1" w14:paraId="61A3955C" w14:textId="77777777" w:rsidTr="005B50D1">
        <w:tc>
          <w:tcPr>
            <w:tcW w:w="9016" w:type="dxa"/>
            <w:gridSpan w:val="4"/>
            <w:shd w:val="clear" w:color="auto" w:fill="0070C0"/>
          </w:tcPr>
          <w:p w14:paraId="1B7E9194" w14:textId="77777777" w:rsidR="005B50D1" w:rsidRPr="005B50D1" w:rsidRDefault="005B50D1" w:rsidP="005B50D1">
            <w:pPr>
              <w:rPr>
                <w:rFonts w:ascii="Arial" w:hAnsi="Arial" w:cs="Arial"/>
              </w:rPr>
            </w:pPr>
            <w:r w:rsidRPr="005B50D1">
              <w:rPr>
                <w:rFonts w:ascii="Arial" w:hAnsi="Arial" w:cs="Arial"/>
                <w:color w:val="FFFFFF" w:themeColor="background1"/>
                <w:sz w:val="22"/>
              </w:rPr>
              <w:t>Child/Young Persons Details</w:t>
            </w:r>
          </w:p>
        </w:tc>
      </w:tr>
      <w:tr w:rsidR="005B50D1" w14:paraId="51864D5F" w14:textId="77777777" w:rsidTr="008B22F8">
        <w:trPr>
          <w:trHeight w:val="433"/>
        </w:trPr>
        <w:tc>
          <w:tcPr>
            <w:tcW w:w="3005" w:type="dxa"/>
          </w:tcPr>
          <w:p w14:paraId="5BA5C5E8" w14:textId="77777777" w:rsidR="005B50D1" w:rsidRPr="008B22F8" w:rsidRDefault="005B50D1" w:rsidP="005B50D1">
            <w:pPr>
              <w:rPr>
                <w:rFonts w:ascii="Arial" w:hAnsi="Arial" w:cs="Arial"/>
                <w:sz w:val="20"/>
              </w:rPr>
            </w:pPr>
            <w:r w:rsidRPr="008B22F8">
              <w:rPr>
                <w:rFonts w:ascii="Arial" w:hAnsi="Arial" w:cs="Arial"/>
                <w:sz w:val="20"/>
              </w:rPr>
              <w:t>Family Name:</w:t>
            </w:r>
          </w:p>
        </w:tc>
        <w:tc>
          <w:tcPr>
            <w:tcW w:w="3005" w:type="dxa"/>
            <w:gridSpan w:val="2"/>
          </w:tcPr>
          <w:p w14:paraId="01A64D2C" w14:textId="77777777" w:rsidR="005B50D1" w:rsidRPr="008B22F8" w:rsidRDefault="005B50D1" w:rsidP="005B50D1">
            <w:pPr>
              <w:rPr>
                <w:rFonts w:ascii="Arial" w:hAnsi="Arial" w:cs="Arial"/>
                <w:sz w:val="20"/>
              </w:rPr>
            </w:pPr>
            <w:r w:rsidRPr="008B22F8"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3006" w:type="dxa"/>
          </w:tcPr>
          <w:p w14:paraId="63EB3612" w14:textId="77777777" w:rsidR="005B50D1" w:rsidRPr="008B22F8" w:rsidRDefault="005B50D1" w:rsidP="005B50D1">
            <w:pPr>
              <w:rPr>
                <w:rFonts w:ascii="Arial" w:hAnsi="Arial" w:cs="Arial"/>
                <w:sz w:val="20"/>
              </w:rPr>
            </w:pPr>
            <w:proofErr w:type="gramStart"/>
            <w:r w:rsidRPr="008B22F8">
              <w:rPr>
                <w:rFonts w:ascii="Arial" w:hAnsi="Arial" w:cs="Arial"/>
                <w:sz w:val="20"/>
              </w:rPr>
              <w:t>Other</w:t>
            </w:r>
            <w:proofErr w:type="gramEnd"/>
            <w:r w:rsidRPr="008B22F8">
              <w:rPr>
                <w:rFonts w:ascii="Arial" w:hAnsi="Arial" w:cs="Arial"/>
                <w:sz w:val="20"/>
              </w:rPr>
              <w:t xml:space="preserve"> name:</w:t>
            </w:r>
          </w:p>
        </w:tc>
      </w:tr>
      <w:tr w:rsidR="00E066A8" w14:paraId="25266F76" w14:textId="77777777" w:rsidTr="008B22F8">
        <w:trPr>
          <w:gridAfter w:val="1"/>
          <w:wAfter w:w="3005" w:type="dxa"/>
          <w:trHeight w:val="566"/>
        </w:trPr>
        <w:tc>
          <w:tcPr>
            <w:tcW w:w="3005" w:type="dxa"/>
          </w:tcPr>
          <w:p w14:paraId="28530BFB" w14:textId="77777777" w:rsidR="00E066A8" w:rsidRPr="008B22F8" w:rsidRDefault="00E066A8" w:rsidP="005B50D1">
            <w:pPr>
              <w:rPr>
                <w:rFonts w:ascii="Arial" w:hAnsi="Arial" w:cs="Arial"/>
                <w:sz w:val="20"/>
              </w:rPr>
            </w:pPr>
            <w:r w:rsidRPr="008B22F8">
              <w:rPr>
                <w:rFonts w:ascii="Arial" w:hAnsi="Arial" w:cs="Arial"/>
                <w:sz w:val="20"/>
              </w:rPr>
              <w:t>D.O.B:</w:t>
            </w:r>
          </w:p>
        </w:tc>
        <w:tc>
          <w:tcPr>
            <w:tcW w:w="3006" w:type="dxa"/>
            <w:gridSpan w:val="2"/>
          </w:tcPr>
          <w:p w14:paraId="14FF6731" w14:textId="77777777" w:rsidR="00E066A8" w:rsidRPr="008B22F8" w:rsidRDefault="00E066A8" w:rsidP="005B50D1">
            <w:pPr>
              <w:rPr>
                <w:rFonts w:ascii="Arial" w:hAnsi="Arial" w:cs="Arial"/>
                <w:sz w:val="20"/>
              </w:rPr>
            </w:pPr>
            <w:r w:rsidRPr="008B22F8">
              <w:rPr>
                <w:rFonts w:ascii="Arial" w:hAnsi="Arial" w:cs="Arial"/>
                <w:sz w:val="20"/>
              </w:rPr>
              <w:t>Male/Female</w:t>
            </w:r>
          </w:p>
        </w:tc>
      </w:tr>
      <w:tr w:rsidR="005B50D1" w14:paraId="40B98089" w14:textId="77777777" w:rsidTr="001D030C">
        <w:trPr>
          <w:trHeight w:val="1316"/>
        </w:trPr>
        <w:tc>
          <w:tcPr>
            <w:tcW w:w="4106" w:type="dxa"/>
            <w:gridSpan w:val="2"/>
          </w:tcPr>
          <w:p w14:paraId="4E8EBF3C" w14:textId="77777777" w:rsidR="005B50D1" w:rsidRPr="008B22F8" w:rsidRDefault="005B50D1" w:rsidP="005B50D1">
            <w:pPr>
              <w:rPr>
                <w:rFonts w:ascii="Arial" w:hAnsi="Arial" w:cs="Arial"/>
                <w:sz w:val="20"/>
              </w:rPr>
            </w:pPr>
            <w:r w:rsidRPr="008B22F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4910" w:type="dxa"/>
            <w:gridSpan w:val="2"/>
          </w:tcPr>
          <w:p w14:paraId="554B3192" w14:textId="77777777" w:rsidR="005B50D1" w:rsidRPr="008B22F8" w:rsidRDefault="005B50D1" w:rsidP="005B50D1">
            <w:pPr>
              <w:rPr>
                <w:rFonts w:ascii="Arial" w:hAnsi="Arial" w:cs="Arial"/>
                <w:sz w:val="20"/>
              </w:rPr>
            </w:pPr>
            <w:r w:rsidRPr="008B22F8">
              <w:rPr>
                <w:rFonts w:ascii="Arial" w:hAnsi="Arial" w:cs="Arial"/>
                <w:sz w:val="20"/>
              </w:rPr>
              <w:t>Telephone Number</w:t>
            </w:r>
          </w:p>
        </w:tc>
      </w:tr>
    </w:tbl>
    <w:p w14:paraId="2784E116" w14:textId="77777777" w:rsidR="001D030C" w:rsidRDefault="001D030C"/>
    <w:p w14:paraId="2FBBD040" w14:textId="77777777" w:rsidR="00275EF5" w:rsidRDefault="00275EF5"/>
    <w:p w14:paraId="5330F71F" w14:textId="77777777" w:rsidR="00E066A8" w:rsidRDefault="00E066A8"/>
    <w:p w14:paraId="1885523B" w14:textId="77777777" w:rsidR="00E066A8" w:rsidRDefault="00E066A8"/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358"/>
        <w:gridCol w:w="1445"/>
        <w:gridCol w:w="1803"/>
        <w:gridCol w:w="1804"/>
      </w:tblGrid>
      <w:tr w:rsidR="008B22F8" w14:paraId="024B8E16" w14:textId="77777777" w:rsidTr="006A118D">
        <w:trPr>
          <w:trHeight w:val="66"/>
        </w:trPr>
        <w:tc>
          <w:tcPr>
            <w:tcW w:w="9016" w:type="dxa"/>
            <w:gridSpan w:val="6"/>
            <w:shd w:val="clear" w:color="auto" w:fill="0070C0"/>
          </w:tcPr>
          <w:p w14:paraId="4DB05F79" w14:textId="77777777" w:rsidR="008B22F8" w:rsidRPr="005B50D1" w:rsidRDefault="008B22F8" w:rsidP="005B50D1">
            <w:pPr>
              <w:rPr>
                <w:rFonts w:ascii="Arial" w:hAnsi="Arial" w:cs="Arial"/>
              </w:rPr>
            </w:pPr>
            <w:r w:rsidRPr="005B50D1">
              <w:rPr>
                <w:rFonts w:ascii="Arial" w:hAnsi="Arial" w:cs="Arial"/>
                <w:color w:val="FFFFFF" w:themeColor="background1"/>
                <w:sz w:val="22"/>
              </w:rPr>
              <w:t>Ethnicity</w:t>
            </w:r>
          </w:p>
        </w:tc>
      </w:tr>
      <w:tr w:rsidR="008B22F8" w14:paraId="354177ED" w14:textId="77777777" w:rsidTr="008B22F8">
        <w:trPr>
          <w:trHeight w:val="66"/>
        </w:trPr>
        <w:tc>
          <w:tcPr>
            <w:tcW w:w="1803" w:type="dxa"/>
            <w:shd w:val="clear" w:color="auto" w:fill="FFFFFF" w:themeFill="background1"/>
          </w:tcPr>
          <w:p w14:paraId="27968F67" w14:textId="77777777" w:rsidR="008B22F8" w:rsidRPr="00535B40" w:rsidRDefault="008B22F8" w:rsidP="008B2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B40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</w:tc>
        <w:tc>
          <w:tcPr>
            <w:tcW w:w="1803" w:type="dxa"/>
            <w:shd w:val="clear" w:color="auto" w:fill="FFFFFF" w:themeFill="background1"/>
          </w:tcPr>
          <w:p w14:paraId="560818BE" w14:textId="77777777" w:rsidR="008B22F8" w:rsidRPr="00535B40" w:rsidRDefault="008B22F8" w:rsidP="008B2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B40">
              <w:rPr>
                <w:rFonts w:ascii="Arial" w:hAnsi="Arial" w:cs="Arial"/>
                <w:b/>
                <w:sz w:val="20"/>
                <w:szCs w:val="20"/>
              </w:rPr>
              <w:t>Mixed</w:t>
            </w:r>
          </w:p>
        </w:tc>
        <w:tc>
          <w:tcPr>
            <w:tcW w:w="1803" w:type="dxa"/>
            <w:gridSpan w:val="2"/>
            <w:shd w:val="clear" w:color="auto" w:fill="FFFFFF" w:themeFill="background1"/>
          </w:tcPr>
          <w:p w14:paraId="0FAA15F5" w14:textId="77777777" w:rsidR="008B22F8" w:rsidRPr="00535B40" w:rsidRDefault="008B22F8" w:rsidP="008B2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B40">
              <w:rPr>
                <w:rFonts w:ascii="Arial" w:hAnsi="Arial" w:cs="Arial"/>
                <w:b/>
                <w:sz w:val="20"/>
                <w:szCs w:val="20"/>
              </w:rPr>
              <w:t>Asian or Asian British</w:t>
            </w:r>
          </w:p>
        </w:tc>
        <w:tc>
          <w:tcPr>
            <w:tcW w:w="1803" w:type="dxa"/>
            <w:shd w:val="clear" w:color="auto" w:fill="FFFFFF" w:themeFill="background1"/>
          </w:tcPr>
          <w:p w14:paraId="0B18FED2" w14:textId="77777777" w:rsidR="008B22F8" w:rsidRPr="00535B40" w:rsidRDefault="008B22F8" w:rsidP="008B2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B40">
              <w:rPr>
                <w:rFonts w:ascii="Arial" w:hAnsi="Arial" w:cs="Arial"/>
                <w:b/>
                <w:sz w:val="20"/>
                <w:szCs w:val="20"/>
              </w:rPr>
              <w:t>Black or Black British</w:t>
            </w:r>
          </w:p>
        </w:tc>
        <w:tc>
          <w:tcPr>
            <w:tcW w:w="1804" w:type="dxa"/>
            <w:shd w:val="clear" w:color="auto" w:fill="FFFFFF" w:themeFill="background1"/>
          </w:tcPr>
          <w:p w14:paraId="58F47536" w14:textId="77777777" w:rsidR="008B22F8" w:rsidRPr="00535B40" w:rsidRDefault="008B22F8" w:rsidP="008B22F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35B40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535B40">
              <w:rPr>
                <w:rFonts w:ascii="Arial" w:hAnsi="Arial" w:cs="Arial"/>
                <w:b/>
                <w:sz w:val="20"/>
                <w:szCs w:val="20"/>
              </w:rPr>
              <w:t xml:space="preserve"> Ethnic group</w:t>
            </w:r>
          </w:p>
        </w:tc>
      </w:tr>
      <w:tr w:rsidR="008B22F8" w14:paraId="4998FB64" w14:textId="77777777" w:rsidTr="008B22F8">
        <w:trPr>
          <w:trHeight w:val="63"/>
        </w:trPr>
        <w:tc>
          <w:tcPr>
            <w:tcW w:w="1803" w:type="dxa"/>
            <w:shd w:val="clear" w:color="auto" w:fill="FFFFFF" w:themeFill="background1"/>
          </w:tcPr>
          <w:p w14:paraId="2BA29ABD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 xml:space="preserve"> British</w:t>
            </w:r>
          </w:p>
          <w:p w14:paraId="1816FDC2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4511BEB0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 xml:space="preserve"> White &amp; Caribbean</w:t>
            </w:r>
          </w:p>
        </w:tc>
        <w:tc>
          <w:tcPr>
            <w:tcW w:w="1803" w:type="dxa"/>
            <w:gridSpan w:val="2"/>
            <w:shd w:val="clear" w:color="auto" w:fill="FFFFFF" w:themeFill="background1"/>
          </w:tcPr>
          <w:p w14:paraId="54CD3D27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 xml:space="preserve"> Indian</w:t>
            </w:r>
          </w:p>
        </w:tc>
        <w:tc>
          <w:tcPr>
            <w:tcW w:w="1803" w:type="dxa"/>
            <w:shd w:val="clear" w:color="auto" w:fill="FFFFFF" w:themeFill="background1"/>
          </w:tcPr>
          <w:p w14:paraId="60AFEB7D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535B40">
                <w:rPr>
                  <w:rFonts w:ascii="Arial" w:hAnsi="Arial" w:cs="Arial"/>
                  <w:sz w:val="20"/>
                  <w:szCs w:val="20"/>
                </w:rPr>
                <w:t>Caribbean</w:t>
              </w:r>
            </w:smartTag>
          </w:p>
        </w:tc>
        <w:tc>
          <w:tcPr>
            <w:tcW w:w="1804" w:type="dxa"/>
            <w:shd w:val="clear" w:color="auto" w:fill="FFFFFF" w:themeFill="background1"/>
          </w:tcPr>
          <w:p w14:paraId="57EA10F2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 xml:space="preserve"> Chinese</w:t>
            </w:r>
          </w:p>
        </w:tc>
      </w:tr>
      <w:tr w:rsidR="008B22F8" w14:paraId="3B7F2D3E" w14:textId="77777777" w:rsidTr="008B22F8">
        <w:trPr>
          <w:trHeight w:val="63"/>
        </w:trPr>
        <w:tc>
          <w:tcPr>
            <w:tcW w:w="1803" w:type="dxa"/>
            <w:shd w:val="clear" w:color="auto" w:fill="FFFFFF" w:themeFill="background1"/>
          </w:tcPr>
          <w:p w14:paraId="0CF0FF40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 xml:space="preserve"> Irish</w:t>
            </w:r>
          </w:p>
          <w:p w14:paraId="147CFE83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1A3CAD47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>White &amp;Black African</w:t>
            </w:r>
          </w:p>
        </w:tc>
        <w:tc>
          <w:tcPr>
            <w:tcW w:w="1803" w:type="dxa"/>
            <w:gridSpan w:val="2"/>
            <w:shd w:val="clear" w:color="auto" w:fill="FFFFFF" w:themeFill="background1"/>
          </w:tcPr>
          <w:p w14:paraId="24D02D6C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35B40">
                  <w:rPr>
                    <w:rFonts w:ascii="Arial" w:hAnsi="Arial" w:cs="Arial"/>
                    <w:sz w:val="20"/>
                    <w:szCs w:val="20"/>
                  </w:rPr>
                  <w:t>Pakistan</w:t>
                </w:r>
              </w:smartTag>
            </w:smartTag>
          </w:p>
        </w:tc>
        <w:tc>
          <w:tcPr>
            <w:tcW w:w="1803" w:type="dxa"/>
            <w:shd w:val="clear" w:color="auto" w:fill="FFFFFF" w:themeFill="background1"/>
          </w:tcPr>
          <w:p w14:paraId="616B5DA7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 xml:space="preserve"> African</w:t>
            </w:r>
          </w:p>
        </w:tc>
        <w:tc>
          <w:tcPr>
            <w:tcW w:w="1804" w:type="dxa"/>
            <w:shd w:val="clear" w:color="auto" w:fill="FFFFFF" w:themeFill="background1"/>
          </w:tcPr>
          <w:p w14:paraId="6EF4AC34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>White &amp; Asian</w:t>
            </w:r>
          </w:p>
        </w:tc>
      </w:tr>
      <w:tr w:rsidR="008B22F8" w14:paraId="26520A1E" w14:textId="77777777" w:rsidTr="008B22F8">
        <w:trPr>
          <w:trHeight w:val="63"/>
        </w:trPr>
        <w:tc>
          <w:tcPr>
            <w:tcW w:w="1803" w:type="dxa"/>
            <w:shd w:val="clear" w:color="auto" w:fill="FFFFFF" w:themeFill="background1"/>
          </w:tcPr>
          <w:p w14:paraId="18F78229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 xml:space="preserve"> Bangladeshi</w:t>
            </w:r>
          </w:p>
        </w:tc>
        <w:tc>
          <w:tcPr>
            <w:tcW w:w="1803" w:type="dxa"/>
            <w:shd w:val="clear" w:color="auto" w:fill="FFFFFF" w:themeFill="background1"/>
          </w:tcPr>
          <w:p w14:paraId="6A49222E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 xml:space="preserve">Black other </w:t>
            </w:r>
            <w:r w:rsidRPr="00535B40">
              <w:rPr>
                <w:rFonts w:ascii="Arial" w:hAnsi="Arial" w:cs="Arial"/>
                <w:i/>
                <w:sz w:val="20"/>
                <w:szCs w:val="20"/>
              </w:rPr>
              <w:t>(state)</w:t>
            </w:r>
          </w:p>
        </w:tc>
        <w:tc>
          <w:tcPr>
            <w:tcW w:w="1803" w:type="dxa"/>
            <w:gridSpan w:val="2"/>
            <w:shd w:val="clear" w:color="auto" w:fill="FFFFFF" w:themeFill="background1"/>
          </w:tcPr>
          <w:p w14:paraId="12B11CE6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 xml:space="preserve"> Asian other </w:t>
            </w:r>
            <w:r w:rsidRPr="00535B40">
              <w:rPr>
                <w:rFonts w:ascii="Arial" w:hAnsi="Arial" w:cs="Arial"/>
                <w:i/>
                <w:sz w:val="20"/>
                <w:szCs w:val="20"/>
              </w:rPr>
              <w:t>(state)</w:t>
            </w:r>
          </w:p>
        </w:tc>
        <w:tc>
          <w:tcPr>
            <w:tcW w:w="1803" w:type="dxa"/>
            <w:shd w:val="clear" w:color="auto" w:fill="FFFFFF" w:themeFill="background1"/>
          </w:tcPr>
          <w:p w14:paraId="2FAE6365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35B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 (state)</w:t>
            </w:r>
          </w:p>
        </w:tc>
        <w:tc>
          <w:tcPr>
            <w:tcW w:w="1804" w:type="dxa"/>
            <w:shd w:val="clear" w:color="auto" w:fill="FFFFFF" w:themeFill="background1"/>
          </w:tcPr>
          <w:p w14:paraId="5027EA3D" w14:textId="77777777" w:rsidR="008B22F8" w:rsidRPr="00535B40" w:rsidRDefault="008B22F8" w:rsidP="008B2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22" w14:paraId="6617E183" w14:textId="77777777" w:rsidTr="001D030C">
        <w:trPr>
          <w:trHeight w:val="63"/>
        </w:trPr>
        <w:tc>
          <w:tcPr>
            <w:tcW w:w="3964" w:type="dxa"/>
            <w:gridSpan w:val="3"/>
            <w:shd w:val="clear" w:color="auto" w:fill="FFFFFF" w:themeFill="background1"/>
          </w:tcPr>
          <w:p w14:paraId="345AE037" w14:textId="77777777" w:rsidR="005A1F22" w:rsidRPr="00535B40" w:rsidRDefault="005A1F22" w:rsidP="005A1F22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t>Primary Language(s) spoken in the home:</w:t>
            </w:r>
          </w:p>
          <w:p w14:paraId="1D58641E" w14:textId="77777777" w:rsidR="005A1F22" w:rsidRPr="00535B40" w:rsidRDefault="005A1F22" w:rsidP="008B2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2" w:type="dxa"/>
            <w:gridSpan w:val="3"/>
            <w:shd w:val="clear" w:color="auto" w:fill="FFFFFF" w:themeFill="background1"/>
          </w:tcPr>
          <w:p w14:paraId="630586F9" w14:textId="77777777" w:rsidR="005A1F22" w:rsidRPr="00535B40" w:rsidRDefault="005A1F22" w:rsidP="008B2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F22" w14:paraId="1099F336" w14:textId="77777777" w:rsidTr="001D030C">
        <w:trPr>
          <w:trHeight w:val="63"/>
        </w:trPr>
        <w:tc>
          <w:tcPr>
            <w:tcW w:w="3964" w:type="dxa"/>
            <w:gridSpan w:val="3"/>
            <w:shd w:val="clear" w:color="auto" w:fill="FFFFFF" w:themeFill="background1"/>
          </w:tcPr>
          <w:p w14:paraId="3D333D60" w14:textId="77777777" w:rsidR="005A1F22" w:rsidRPr="00535B40" w:rsidRDefault="005A1F22" w:rsidP="008B22F8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t xml:space="preserve">Interpreter needed?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5052" w:type="dxa"/>
            <w:gridSpan w:val="3"/>
            <w:shd w:val="clear" w:color="auto" w:fill="FFFFFF" w:themeFill="background1"/>
          </w:tcPr>
          <w:p w14:paraId="71C65D18" w14:textId="77777777" w:rsidR="005A1F22" w:rsidRPr="00535B40" w:rsidRDefault="005A1F22" w:rsidP="005A1F22">
            <w:pPr>
              <w:rPr>
                <w:rFonts w:ascii="Arial" w:hAnsi="Arial" w:cs="Arial"/>
                <w:sz w:val="20"/>
                <w:szCs w:val="20"/>
              </w:rPr>
            </w:pPr>
            <w:r w:rsidRPr="00535B40">
              <w:rPr>
                <w:rFonts w:ascii="Arial" w:hAnsi="Arial" w:cs="Arial"/>
                <w:sz w:val="20"/>
                <w:szCs w:val="20"/>
              </w:rPr>
              <w:t>Lang</w:t>
            </w:r>
            <w:r>
              <w:rPr>
                <w:rFonts w:ascii="Arial" w:hAnsi="Arial" w:cs="Arial"/>
                <w:sz w:val="20"/>
                <w:szCs w:val="20"/>
              </w:rPr>
              <w:t xml:space="preserve">uage:  </w:t>
            </w:r>
          </w:p>
          <w:p w14:paraId="61EE5E06" w14:textId="77777777" w:rsidR="005A1F22" w:rsidRPr="00535B40" w:rsidRDefault="005A1F22" w:rsidP="008B2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408B9" w14:textId="77777777" w:rsidR="005B50D1" w:rsidRDefault="005B50D1"/>
    <w:p w14:paraId="049FA48F" w14:textId="77777777" w:rsidR="005B50D1" w:rsidRDefault="005B5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D030C" w14:paraId="633C0C98" w14:textId="77777777" w:rsidTr="001D030C">
        <w:tc>
          <w:tcPr>
            <w:tcW w:w="9016" w:type="dxa"/>
            <w:gridSpan w:val="2"/>
            <w:shd w:val="clear" w:color="auto" w:fill="0070C0"/>
          </w:tcPr>
          <w:p w14:paraId="7B78C575" w14:textId="77777777" w:rsidR="001D030C" w:rsidRPr="001D030C" w:rsidRDefault="001D030C">
            <w:pPr>
              <w:rPr>
                <w:rFonts w:ascii="Arial" w:hAnsi="Arial" w:cs="Arial"/>
              </w:rPr>
            </w:pPr>
            <w:r w:rsidRPr="001D030C">
              <w:rPr>
                <w:rFonts w:ascii="Arial" w:hAnsi="Arial" w:cs="Arial"/>
                <w:color w:val="FFFFFF" w:themeColor="background1"/>
              </w:rPr>
              <w:t>Allocated school</w:t>
            </w:r>
          </w:p>
        </w:tc>
      </w:tr>
      <w:tr w:rsidR="001D030C" w14:paraId="257350A7" w14:textId="77777777" w:rsidTr="00C83B34">
        <w:trPr>
          <w:trHeight w:val="571"/>
        </w:trPr>
        <w:tc>
          <w:tcPr>
            <w:tcW w:w="2689" w:type="dxa"/>
          </w:tcPr>
          <w:p w14:paraId="11BBFD10" w14:textId="77777777" w:rsidR="001D030C" w:rsidRPr="002D02BB" w:rsidRDefault="001D030C">
            <w:pPr>
              <w:rPr>
                <w:rFonts w:ascii="Arial" w:hAnsi="Arial" w:cs="Arial"/>
                <w:sz w:val="20"/>
              </w:rPr>
            </w:pPr>
            <w:r w:rsidRPr="002D02BB">
              <w:rPr>
                <w:rFonts w:ascii="Arial" w:hAnsi="Arial" w:cs="Arial"/>
                <w:sz w:val="20"/>
              </w:rPr>
              <w:t>Name of school:</w:t>
            </w:r>
          </w:p>
        </w:tc>
        <w:tc>
          <w:tcPr>
            <w:tcW w:w="6327" w:type="dxa"/>
          </w:tcPr>
          <w:p w14:paraId="73E7FA1E" w14:textId="77777777" w:rsidR="001D030C" w:rsidRDefault="001D030C"/>
        </w:tc>
      </w:tr>
      <w:tr w:rsidR="001D030C" w14:paraId="13B4A9C9" w14:textId="77777777" w:rsidTr="00C83B34">
        <w:trPr>
          <w:trHeight w:val="692"/>
        </w:trPr>
        <w:tc>
          <w:tcPr>
            <w:tcW w:w="2689" w:type="dxa"/>
          </w:tcPr>
          <w:p w14:paraId="53E9E4F8" w14:textId="77777777" w:rsidR="001D030C" w:rsidRPr="002D02BB" w:rsidRDefault="001D030C">
            <w:pPr>
              <w:rPr>
                <w:rFonts w:ascii="Arial" w:hAnsi="Arial" w:cs="Arial"/>
                <w:sz w:val="20"/>
              </w:rPr>
            </w:pPr>
            <w:r w:rsidRPr="002D02BB">
              <w:rPr>
                <w:rFonts w:ascii="Arial" w:hAnsi="Arial" w:cs="Arial"/>
                <w:sz w:val="20"/>
              </w:rPr>
              <w:t>On roll since:</w:t>
            </w:r>
          </w:p>
        </w:tc>
        <w:tc>
          <w:tcPr>
            <w:tcW w:w="6327" w:type="dxa"/>
          </w:tcPr>
          <w:p w14:paraId="4F01D0D0" w14:textId="77777777" w:rsidR="001D030C" w:rsidRDefault="001D030C"/>
        </w:tc>
      </w:tr>
      <w:tr w:rsidR="001D030C" w14:paraId="4666D5C4" w14:textId="77777777" w:rsidTr="00C83B34">
        <w:trPr>
          <w:trHeight w:val="700"/>
        </w:trPr>
        <w:tc>
          <w:tcPr>
            <w:tcW w:w="2689" w:type="dxa"/>
          </w:tcPr>
          <w:p w14:paraId="14E23EEB" w14:textId="77777777" w:rsidR="001D030C" w:rsidRPr="002D02BB" w:rsidRDefault="001D030C">
            <w:pPr>
              <w:rPr>
                <w:rFonts w:ascii="Arial" w:hAnsi="Arial" w:cs="Arial"/>
                <w:sz w:val="20"/>
              </w:rPr>
            </w:pPr>
            <w:r w:rsidRPr="002D02BB">
              <w:rPr>
                <w:rFonts w:ascii="Arial" w:hAnsi="Arial" w:cs="Arial"/>
                <w:sz w:val="20"/>
              </w:rPr>
              <w:t xml:space="preserve">No. of </w:t>
            </w:r>
            <w:r w:rsidR="001D3942">
              <w:rPr>
                <w:rFonts w:ascii="Arial" w:hAnsi="Arial" w:cs="Arial"/>
                <w:sz w:val="20"/>
              </w:rPr>
              <w:t>fixed term exclusions</w:t>
            </w:r>
            <w:r w:rsidRPr="002D02B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27" w:type="dxa"/>
          </w:tcPr>
          <w:p w14:paraId="46946801" w14:textId="77777777" w:rsidR="001D030C" w:rsidRDefault="001D030C"/>
        </w:tc>
      </w:tr>
    </w:tbl>
    <w:p w14:paraId="72238D27" w14:textId="77777777" w:rsidR="005B50D1" w:rsidRDefault="005B50D1"/>
    <w:p w14:paraId="58EAFFE9" w14:textId="77777777" w:rsidR="00962841" w:rsidRDefault="009628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2BB" w14:paraId="2508B2AF" w14:textId="77777777" w:rsidTr="002D02BB">
        <w:tc>
          <w:tcPr>
            <w:tcW w:w="9016" w:type="dxa"/>
            <w:shd w:val="clear" w:color="auto" w:fill="0070C0"/>
          </w:tcPr>
          <w:p w14:paraId="4A687977" w14:textId="77777777" w:rsidR="002D02BB" w:rsidRPr="002D02BB" w:rsidRDefault="002D02BB">
            <w:pPr>
              <w:rPr>
                <w:rFonts w:ascii="Arial" w:hAnsi="Arial" w:cs="Arial"/>
              </w:rPr>
            </w:pPr>
            <w:r w:rsidRPr="002D02BB">
              <w:rPr>
                <w:rFonts w:ascii="Arial" w:hAnsi="Arial" w:cs="Arial"/>
                <w:color w:val="FFFFFF" w:themeColor="background1"/>
              </w:rPr>
              <w:t>Reason for referral</w:t>
            </w:r>
            <w:r w:rsidR="00587C18">
              <w:rPr>
                <w:rFonts w:ascii="Arial" w:hAnsi="Arial" w:cs="Arial"/>
                <w:color w:val="FFFFFF" w:themeColor="background1"/>
              </w:rPr>
              <w:t>/expectation of referrer:</w:t>
            </w:r>
          </w:p>
        </w:tc>
      </w:tr>
      <w:tr w:rsidR="00587C18" w14:paraId="4CB8AA5B" w14:textId="77777777" w:rsidTr="00587C18">
        <w:trPr>
          <w:trHeight w:val="3120"/>
        </w:trPr>
        <w:tc>
          <w:tcPr>
            <w:tcW w:w="9016" w:type="dxa"/>
          </w:tcPr>
          <w:p w14:paraId="59BB9EFE" w14:textId="77777777" w:rsidR="00587C18" w:rsidRPr="00825A14" w:rsidRDefault="00587C18" w:rsidP="00587C18">
            <w:pPr>
              <w:rPr>
                <w:rFonts w:ascii="Arial" w:hAnsi="Arial" w:cs="Arial"/>
                <w:sz w:val="20"/>
                <w:szCs w:val="20"/>
              </w:rPr>
            </w:pPr>
            <w:r w:rsidRPr="00825A14">
              <w:rPr>
                <w:rFonts w:ascii="Arial" w:hAnsi="Arial" w:cs="Arial"/>
                <w:sz w:val="20"/>
                <w:szCs w:val="20"/>
              </w:rPr>
              <w:t>Reason for referral / expectation of referrer</w:t>
            </w:r>
            <w:r w:rsidR="001D3942">
              <w:rPr>
                <w:rFonts w:ascii="Arial" w:hAnsi="Arial" w:cs="Arial"/>
                <w:sz w:val="20"/>
                <w:szCs w:val="20"/>
              </w:rPr>
              <w:t xml:space="preserve"> / interventions attempted</w:t>
            </w:r>
            <w:r w:rsidRPr="00825A1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CF51B0" w14:textId="77777777" w:rsidR="00587C18" w:rsidRPr="00825A14" w:rsidRDefault="00587C18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D977D" w14:textId="77777777" w:rsidR="00587C18" w:rsidRDefault="00587C18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98C5A" w14:textId="77777777" w:rsidR="00320BB2" w:rsidRDefault="00320BB2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A086D" w14:textId="77777777" w:rsidR="00320BB2" w:rsidRDefault="00320BB2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20C20" w14:textId="77777777" w:rsidR="00320BB2" w:rsidRDefault="00320BB2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7E8E4" w14:textId="77777777" w:rsidR="00320BB2" w:rsidRDefault="00320BB2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E2E52" w14:textId="77777777" w:rsidR="00320BB2" w:rsidRDefault="00320BB2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3E22B" w14:textId="77777777" w:rsidR="00320BB2" w:rsidRDefault="00320BB2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8786A" w14:textId="77777777" w:rsidR="00320BB2" w:rsidRDefault="00320BB2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070D1" w14:textId="77777777" w:rsidR="00320BB2" w:rsidRDefault="00320BB2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4FADC" w14:textId="77777777" w:rsidR="00320BB2" w:rsidRPr="00825A14" w:rsidRDefault="00320BB2" w:rsidP="00587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C18" w14:paraId="1C33F19C" w14:textId="77777777" w:rsidTr="00587C18">
        <w:trPr>
          <w:trHeight w:val="3958"/>
        </w:trPr>
        <w:tc>
          <w:tcPr>
            <w:tcW w:w="9016" w:type="dxa"/>
          </w:tcPr>
          <w:p w14:paraId="636C3621" w14:textId="77777777" w:rsidR="00587C18" w:rsidRDefault="00320BB2" w:rsidP="00587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587C18" w:rsidRPr="00825A14">
              <w:rPr>
                <w:rFonts w:ascii="Arial" w:hAnsi="Arial" w:cs="Arial"/>
                <w:sz w:val="20"/>
                <w:szCs w:val="20"/>
              </w:rPr>
              <w:t>arental / gua</w:t>
            </w:r>
            <w:r w:rsidR="00587C18">
              <w:rPr>
                <w:rFonts w:ascii="Arial" w:hAnsi="Arial" w:cs="Arial"/>
                <w:sz w:val="20"/>
                <w:szCs w:val="20"/>
              </w:rPr>
              <w:t>rdian expectation of referral:</w:t>
            </w:r>
            <w:r w:rsidR="00587C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657E5B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D5840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F7E5E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FC44D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A8407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FA61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D1C34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FBCDF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DA9E1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AE1AC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06186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A0394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843EC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27194" w14:textId="77777777" w:rsidR="00275EF5" w:rsidRDefault="00275EF5" w:rsidP="00587C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C011F" w14:textId="77777777" w:rsidR="00275EF5" w:rsidRPr="00825A14" w:rsidRDefault="00275EF5" w:rsidP="00275E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overleaf if required</w:t>
            </w:r>
          </w:p>
        </w:tc>
      </w:tr>
    </w:tbl>
    <w:p w14:paraId="0FC89E27" w14:textId="77777777" w:rsidR="002D02BB" w:rsidRDefault="002D02BB"/>
    <w:p w14:paraId="1E6805A7" w14:textId="77777777" w:rsidR="00962841" w:rsidRDefault="00962841"/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275EF5" w14:paraId="7963893A" w14:textId="77777777" w:rsidTr="00275EF5">
        <w:trPr>
          <w:trHeight w:val="6727"/>
        </w:trPr>
        <w:tc>
          <w:tcPr>
            <w:tcW w:w="9106" w:type="dxa"/>
          </w:tcPr>
          <w:p w14:paraId="17AD9616" w14:textId="77777777" w:rsidR="00275EF5" w:rsidRDefault="00275EF5"/>
        </w:tc>
      </w:tr>
    </w:tbl>
    <w:p w14:paraId="7A9481F5" w14:textId="77777777" w:rsidR="006D3A49" w:rsidRDefault="004E6E6A"/>
    <w:p w14:paraId="2E4A9901" w14:textId="77777777" w:rsidR="00275EF5" w:rsidRDefault="00275EF5"/>
    <w:p w14:paraId="7EDC7EB8" w14:textId="77777777" w:rsidR="00275EF5" w:rsidRDefault="00275EF5"/>
    <w:p w14:paraId="6BF6645C" w14:textId="77777777" w:rsidR="00275EF5" w:rsidRDefault="00275EF5"/>
    <w:p w14:paraId="6674FFA7" w14:textId="77777777" w:rsidR="00275EF5" w:rsidRPr="002415C5" w:rsidRDefault="00275EF5" w:rsidP="002415C5">
      <w:pPr>
        <w:jc w:val="center"/>
        <w:rPr>
          <w:rFonts w:ascii="Arial" w:hAnsi="Arial" w:cs="Arial"/>
          <w:b/>
          <w:sz w:val="20"/>
          <w:szCs w:val="20"/>
        </w:rPr>
      </w:pPr>
      <w:r w:rsidRPr="002415C5">
        <w:rPr>
          <w:rFonts w:ascii="Arial" w:hAnsi="Arial" w:cs="Arial"/>
          <w:b/>
          <w:sz w:val="20"/>
          <w:szCs w:val="20"/>
        </w:rPr>
        <w:t xml:space="preserve">Please send referral to </w:t>
      </w:r>
      <w:r w:rsidR="00653D9E">
        <w:rPr>
          <w:rFonts w:ascii="Arial" w:hAnsi="Arial" w:cs="Arial"/>
          <w:b/>
          <w:sz w:val="20"/>
          <w:szCs w:val="20"/>
        </w:rPr>
        <w:t>our contact centre and they will forward on to the relevant school nursing team, see email below:</w:t>
      </w:r>
    </w:p>
    <w:p w14:paraId="3180889A" w14:textId="77777777" w:rsidR="00275EF5" w:rsidRPr="002415C5" w:rsidRDefault="00275EF5" w:rsidP="002415C5">
      <w:pPr>
        <w:jc w:val="center"/>
        <w:rPr>
          <w:rFonts w:ascii="Arial" w:hAnsi="Arial" w:cs="Arial"/>
          <w:sz w:val="20"/>
          <w:szCs w:val="20"/>
        </w:rPr>
      </w:pPr>
    </w:p>
    <w:p w14:paraId="2B055B1B" w14:textId="77777777" w:rsidR="00275EF5" w:rsidRPr="00653D9E" w:rsidRDefault="00653D9E" w:rsidP="00653D9E">
      <w:pPr>
        <w:jc w:val="center"/>
        <w:rPr>
          <w:rFonts w:ascii="Arial" w:hAnsi="Arial" w:cs="Arial"/>
          <w:szCs w:val="20"/>
        </w:rPr>
      </w:pPr>
      <w:r w:rsidRPr="00653D9E">
        <w:rPr>
          <w:rFonts w:ascii="Arial" w:hAnsi="Arial" w:cs="Arial"/>
          <w:szCs w:val="20"/>
        </w:rPr>
        <w:t>cnw-tr.hillingdonchildrencc@nhs.net</w:t>
      </w:r>
    </w:p>
    <w:p w14:paraId="0784E883" w14:textId="77777777" w:rsidR="00275EF5" w:rsidRPr="00320BB2" w:rsidRDefault="00275EF5"/>
    <w:p w14:paraId="10D8AAEE" w14:textId="77777777" w:rsidR="00275EF5" w:rsidRPr="00320BB2" w:rsidRDefault="00275EF5"/>
    <w:sectPr w:rsidR="00275EF5" w:rsidRPr="00320B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45BA" w14:textId="77777777" w:rsidR="00875D05" w:rsidRDefault="00875D05" w:rsidP="00962841">
      <w:r>
        <w:separator/>
      </w:r>
    </w:p>
  </w:endnote>
  <w:endnote w:type="continuationSeparator" w:id="0">
    <w:p w14:paraId="2103B5B6" w14:textId="77777777" w:rsidR="00875D05" w:rsidRDefault="00875D05" w:rsidP="0096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8A73" w14:textId="77777777" w:rsidR="00875D05" w:rsidRDefault="00875D05" w:rsidP="00962841">
      <w:r>
        <w:separator/>
      </w:r>
    </w:p>
  </w:footnote>
  <w:footnote w:type="continuationSeparator" w:id="0">
    <w:p w14:paraId="6DB2336F" w14:textId="77777777" w:rsidR="00875D05" w:rsidRDefault="00875D05" w:rsidP="0096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6C3E" w14:textId="77777777" w:rsidR="00962841" w:rsidRDefault="00962841">
    <w:pPr>
      <w:pStyle w:val="Header"/>
    </w:pPr>
    <w:r w:rsidRPr="0066254F">
      <w:rPr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12A52F3F" wp14:editId="6612448C">
          <wp:simplePos x="0" y="0"/>
          <wp:positionH relativeFrom="margin">
            <wp:posOffset>3187411</wp:posOffset>
          </wp:positionH>
          <wp:positionV relativeFrom="paragraph">
            <wp:posOffset>-278130</wp:posOffset>
          </wp:positionV>
          <wp:extent cx="3203864" cy="352425"/>
          <wp:effectExtent l="0" t="0" r="0" b="0"/>
          <wp:wrapNone/>
          <wp:docPr id="2" name="Picture 2" descr="CNWL_Logo_Colour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WL_Logo_Colour_High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130" cy="353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05525"/>
    <w:multiLevelType w:val="hybridMultilevel"/>
    <w:tmpl w:val="61F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4F"/>
    <w:rsid w:val="001D030C"/>
    <w:rsid w:val="001D3942"/>
    <w:rsid w:val="002415C5"/>
    <w:rsid w:val="00275EF5"/>
    <w:rsid w:val="002D02BB"/>
    <w:rsid w:val="00320BB2"/>
    <w:rsid w:val="00421609"/>
    <w:rsid w:val="004E6E6A"/>
    <w:rsid w:val="00587C18"/>
    <w:rsid w:val="005A1F22"/>
    <w:rsid w:val="005B50D1"/>
    <w:rsid w:val="00653D9E"/>
    <w:rsid w:val="0066254F"/>
    <w:rsid w:val="006B2366"/>
    <w:rsid w:val="00710151"/>
    <w:rsid w:val="00792E0B"/>
    <w:rsid w:val="00835581"/>
    <w:rsid w:val="00875D05"/>
    <w:rsid w:val="00881E55"/>
    <w:rsid w:val="008B22F8"/>
    <w:rsid w:val="00962841"/>
    <w:rsid w:val="00A37306"/>
    <w:rsid w:val="00A37A8C"/>
    <w:rsid w:val="00B72399"/>
    <w:rsid w:val="00B76830"/>
    <w:rsid w:val="00C4028A"/>
    <w:rsid w:val="00C83B34"/>
    <w:rsid w:val="00DA3653"/>
    <w:rsid w:val="00DB7783"/>
    <w:rsid w:val="00E066A8"/>
    <w:rsid w:val="00EC5775"/>
    <w:rsid w:val="00F8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8347D35"/>
  <w15:chartTrackingRefBased/>
  <w15:docId w15:val="{BA1BFC39-ED5C-4145-9BBA-9946A6E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254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254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62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4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2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4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6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 NHS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Read</dc:creator>
  <cp:keywords/>
  <dc:description/>
  <cp:lastModifiedBy>Dale Hughes</cp:lastModifiedBy>
  <cp:revision>2</cp:revision>
  <dcterms:created xsi:type="dcterms:W3CDTF">2021-11-08T09:42:00Z</dcterms:created>
  <dcterms:modified xsi:type="dcterms:W3CDTF">2021-11-08T09:42:00Z</dcterms:modified>
</cp:coreProperties>
</file>