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CCCD609" w:rsidP="56757749" w:rsidRDefault="1CCCD609" w14:paraId="339EE07D" w14:textId="1C2CD0B2">
      <w:pPr>
        <w:pStyle w:val="Normal"/>
      </w:pPr>
      <w:r w:rsidR="56757749">
        <w:drawing>
          <wp:inline wp14:editId="28882491" wp14:anchorId="7E82CD11">
            <wp:extent cx="1762165" cy="1076114"/>
            <wp:effectExtent l="0" t="0" r="0" b="0"/>
            <wp:docPr id="2" name="image1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r:embed="R6991d88c353b43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62165" cy="107611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00693AC0">
        <w:rPr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 w:rsidR="00693AC0">
        <w:rPr/>
        <w:t xml:space="preserve">    </w:t>
      </w:r>
      <w:r w:rsidR="00693AC0">
        <w:drawing>
          <wp:inline wp14:editId="3E145E5C" wp14:anchorId="03A881B5">
            <wp:extent cx="1371600" cy="755650"/>
            <wp:effectExtent l="0" t="0" r="0" b="6350"/>
            <wp:docPr id="1" name="Picture 1" descr="A picture containing clip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c3fce264d81447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371600" cy="75565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1CCCD609" w:rsidP="56757749" w:rsidRDefault="1CCCD609" w14:paraId="4F872BA3" w14:textId="13FD4819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</w:p>
    <w:p w:rsidR="1CCCD609" w:rsidP="56757749" w:rsidRDefault="1CCCD609" w14:paraId="486CAE73" w14:textId="76A7D3B4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  <w:r w:rsidRPr="56757749" w:rsidR="006A277D">
        <w:rPr>
          <w:rFonts w:ascii="Arial" w:hAnsi="Arial" w:cs="Arial"/>
          <w:b w:val="1"/>
          <w:bCs w:val="1"/>
          <w:sz w:val="28"/>
          <w:szCs w:val="28"/>
        </w:rPr>
        <w:t xml:space="preserve">Fully Funded </w:t>
      </w:r>
      <w:r w:rsidRPr="56757749" w:rsidR="00693AC0">
        <w:rPr>
          <w:rFonts w:ascii="Arial" w:hAnsi="Arial" w:cs="Arial"/>
          <w:b w:val="1"/>
          <w:bCs w:val="1"/>
          <w:sz w:val="28"/>
          <w:szCs w:val="28"/>
        </w:rPr>
        <w:t>Weapons Training</w:t>
      </w:r>
      <w:r w:rsidRPr="56757749" w:rsidR="2C9580A0">
        <w:rPr>
          <w:rFonts w:ascii="Arial" w:hAnsi="Arial" w:cs="Arial"/>
          <w:b w:val="1"/>
          <w:bCs w:val="1"/>
          <w:sz w:val="28"/>
          <w:szCs w:val="28"/>
        </w:rPr>
        <w:t xml:space="preserve"> Offer - </w:t>
      </w:r>
      <w:r w:rsidRPr="56757749" w:rsidR="00693AC0">
        <w:rPr>
          <w:rFonts w:ascii="Arial" w:hAnsi="Arial" w:cs="Arial"/>
          <w:b w:val="1"/>
          <w:bCs w:val="1"/>
          <w:sz w:val="28"/>
          <w:szCs w:val="28"/>
        </w:rPr>
        <w:t>Expression of Interest</w:t>
      </w:r>
    </w:p>
    <w:p w:rsidRPr="00624332" w:rsidR="00693AC0" w:rsidP="00693AC0" w:rsidRDefault="00693AC0" w14:paraId="1686E39F" w14:textId="0F25FB4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53D93E7D">
        <w:rPr>
          <w:rFonts w:ascii="Arial" w:hAnsi="Arial" w:cs="Arial"/>
          <w:b/>
          <w:bCs/>
          <w:sz w:val="24"/>
          <w:szCs w:val="24"/>
          <w:u w:val="single"/>
        </w:rPr>
        <w:t>Context</w:t>
      </w:r>
    </w:p>
    <w:p w:rsidRPr="00007357" w:rsidR="00693AC0" w:rsidP="00693AC0" w:rsidRDefault="00693AC0" w14:paraId="4FD7195C" w14:textId="192ECF34">
      <w:pPr>
        <w:rPr>
          <w:sz w:val="24"/>
          <w:szCs w:val="24"/>
        </w:rPr>
      </w:pPr>
      <w:r w:rsidRPr="56757749" w:rsidR="00693AC0">
        <w:rPr>
          <w:rFonts w:ascii="Arial" w:hAnsi="Arial" w:cs="Arial"/>
          <w:sz w:val="24"/>
          <w:szCs w:val="24"/>
        </w:rPr>
        <w:t xml:space="preserve">The London Borough of Hillingdon is providing an opportunity for Alternative Provisions, Secondary and Primary schools to receive </w:t>
      </w:r>
      <w:r w:rsidRPr="56757749" w:rsidR="00693AC0">
        <w:rPr>
          <w:rFonts w:ascii="Arial" w:hAnsi="Arial" w:cs="Arial"/>
          <w:sz w:val="24"/>
          <w:szCs w:val="24"/>
        </w:rPr>
        <w:t xml:space="preserve">fully funded </w:t>
      </w:r>
      <w:r w:rsidRPr="56757749" w:rsidR="2C9580A0">
        <w:rPr>
          <w:rFonts w:ascii="Arial" w:hAnsi="Arial" w:cs="Arial"/>
          <w:sz w:val="24"/>
          <w:szCs w:val="24"/>
        </w:rPr>
        <w:t xml:space="preserve">‘Train the Trainer’ </w:t>
      </w:r>
      <w:r w:rsidRPr="56757749" w:rsidR="00693AC0">
        <w:rPr>
          <w:rFonts w:ascii="Arial" w:hAnsi="Arial" w:cs="Arial"/>
          <w:sz w:val="24"/>
          <w:szCs w:val="24"/>
        </w:rPr>
        <w:t>training around ‘</w:t>
      </w:r>
      <w:r w:rsidRPr="56757749" w:rsidR="00693AC0">
        <w:rPr>
          <w:rFonts w:ascii="Arial" w:hAnsi="Arial" w:cs="Arial"/>
          <w:color w:val="00B050"/>
          <w:sz w:val="24"/>
          <w:szCs w:val="24"/>
        </w:rPr>
        <w:t>R</w:t>
      </w:r>
      <w:r w:rsidRPr="56757749" w:rsidR="00693AC0">
        <w:rPr>
          <w:rFonts w:ascii="Arial" w:hAnsi="Arial" w:cs="Arial"/>
          <w:color w:val="ED7C31"/>
          <w:sz w:val="24"/>
          <w:szCs w:val="24"/>
        </w:rPr>
        <w:t>is</w:t>
      </w:r>
      <w:r w:rsidRPr="56757749" w:rsidR="00693AC0">
        <w:rPr>
          <w:rFonts w:ascii="Arial" w:hAnsi="Arial" w:cs="Arial"/>
          <w:color w:val="FF0000"/>
          <w:sz w:val="24"/>
          <w:szCs w:val="24"/>
        </w:rPr>
        <w:t>k</w:t>
      </w:r>
      <w:r w:rsidRPr="56757749" w:rsidR="00693AC0">
        <w:rPr>
          <w:rFonts w:ascii="Arial" w:hAnsi="Arial" w:cs="Arial"/>
          <w:sz w:val="24"/>
          <w:szCs w:val="24"/>
        </w:rPr>
        <w:t xml:space="preserve"> Reduction</w:t>
      </w:r>
      <w:r w:rsidRPr="56757749" w:rsidR="00693AC0">
        <w:rPr>
          <w:sz w:val="24"/>
          <w:szCs w:val="24"/>
        </w:rPr>
        <w:t xml:space="preserve"> </w:t>
      </w:r>
      <w:r w:rsidRPr="56757749" w:rsidR="00693AC0">
        <w:rPr>
          <w:rFonts w:ascii="Arial" w:hAnsi="Arial" w:cs="Arial"/>
          <w:sz w:val="24"/>
          <w:szCs w:val="24"/>
        </w:rPr>
        <w:t xml:space="preserve">Through Search and Confiscation’ of weapons. </w:t>
      </w:r>
    </w:p>
    <w:p w:rsidR="00693AC0" w:rsidP="00693AC0" w:rsidRDefault="00693AC0" w14:paraId="09F4CD05" w14:textId="0DE53438">
      <w:pPr>
        <w:rPr>
          <w:rFonts w:ascii="Arial" w:hAnsi="Arial" w:cs="Arial"/>
          <w:sz w:val="24"/>
          <w:szCs w:val="24"/>
        </w:rPr>
      </w:pPr>
      <w:r w:rsidRPr="7681F4EC" w:rsidR="00693AC0">
        <w:rPr>
          <w:rFonts w:ascii="Arial" w:hAnsi="Arial" w:cs="Arial"/>
          <w:sz w:val="24"/>
          <w:szCs w:val="24"/>
        </w:rPr>
        <w:t xml:space="preserve">The Offensive Weapons protocol, that settings have contributed to producing, will </w:t>
      </w:r>
      <w:r w:rsidRPr="7681F4EC" w:rsidR="00773D85">
        <w:rPr>
          <w:rFonts w:ascii="Arial" w:hAnsi="Arial" w:cs="Arial"/>
          <w:sz w:val="24"/>
          <w:szCs w:val="24"/>
        </w:rPr>
        <w:t>be launched</w:t>
      </w:r>
      <w:r w:rsidRPr="7681F4EC" w:rsidR="00693AC0">
        <w:rPr>
          <w:rFonts w:ascii="Arial" w:hAnsi="Arial" w:cs="Arial"/>
          <w:sz w:val="24"/>
          <w:szCs w:val="24"/>
        </w:rPr>
        <w:t xml:space="preserve"> </w:t>
      </w:r>
      <w:r w:rsidRPr="7681F4EC" w:rsidR="2C9580A0">
        <w:rPr>
          <w:rFonts w:ascii="Arial" w:hAnsi="Arial" w:cs="Arial"/>
          <w:sz w:val="24"/>
          <w:szCs w:val="24"/>
        </w:rPr>
        <w:t xml:space="preserve">in conjunction with </w:t>
      </w:r>
      <w:r w:rsidRPr="7681F4EC" w:rsidR="00693AC0">
        <w:rPr>
          <w:rFonts w:ascii="Arial" w:hAnsi="Arial" w:cs="Arial"/>
          <w:sz w:val="24"/>
          <w:szCs w:val="24"/>
        </w:rPr>
        <w:t xml:space="preserve">this training for all schools. This will allow an opportunity for all education professionals to be upskilled within this area, to </w:t>
      </w:r>
      <w:r w:rsidRPr="7681F4EC" w:rsidR="001202E0">
        <w:rPr>
          <w:rFonts w:ascii="Arial" w:hAnsi="Arial" w:cs="Arial"/>
          <w:sz w:val="24"/>
          <w:szCs w:val="24"/>
        </w:rPr>
        <w:t>safeguard settings</w:t>
      </w:r>
      <w:r w:rsidRPr="7681F4EC" w:rsidR="00693AC0">
        <w:rPr>
          <w:rFonts w:ascii="Arial" w:hAnsi="Arial" w:cs="Arial"/>
          <w:sz w:val="24"/>
          <w:szCs w:val="24"/>
        </w:rPr>
        <w:t xml:space="preserve">. </w:t>
      </w:r>
    </w:p>
    <w:p w:rsidRPr="00624332" w:rsidR="00880462" w:rsidP="00880462" w:rsidRDefault="61D9E2C0" w14:paraId="14573E7B" w14:textId="46DECC1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45CC4BFE">
        <w:rPr>
          <w:rFonts w:ascii="Arial" w:hAnsi="Arial" w:cs="Arial"/>
          <w:b/>
          <w:bCs/>
          <w:sz w:val="24"/>
          <w:szCs w:val="24"/>
          <w:u w:val="single"/>
        </w:rPr>
        <w:t xml:space="preserve">Training </w:t>
      </w:r>
      <w:r w:rsidRPr="24540CDB">
        <w:rPr>
          <w:rFonts w:ascii="Arial" w:hAnsi="Arial" w:cs="Arial"/>
          <w:b/>
          <w:bCs/>
          <w:sz w:val="24"/>
          <w:szCs w:val="24"/>
          <w:u w:val="single"/>
        </w:rPr>
        <w:t>Overview</w:t>
      </w:r>
    </w:p>
    <w:p w:rsidR="00880462" w:rsidP="00880462" w:rsidRDefault="00880462" w14:paraId="7204C00F" w14:textId="764D517C">
      <w:pPr>
        <w:rPr>
          <w:rFonts w:ascii="Arial" w:hAnsi="Arial" w:cs="Arial"/>
          <w:sz w:val="24"/>
          <w:szCs w:val="24"/>
        </w:rPr>
      </w:pPr>
      <w:r w:rsidRPr="56757749" w:rsidR="00880462">
        <w:rPr>
          <w:rFonts w:ascii="Arial" w:hAnsi="Arial" w:cs="Arial"/>
          <w:sz w:val="24"/>
          <w:szCs w:val="24"/>
        </w:rPr>
        <w:t xml:space="preserve">This </w:t>
      </w:r>
      <w:r w:rsidRPr="56757749" w:rsidR="00880462">
        <w:rPr>
          <w:rFonts w:ascii="Arial" w:hAnsi="Arial" w:cs="Arial"/>
          <w:sz w:val="24"/>
          <w:szCs w:val="24"/>
        </w:rPr>
        <w:t xml:space="preserve">is </w:t>
      </w:r>
      <w:r w:rsidRPr="56757749" w:rsidR="00880462">
        <w:rPr>
          <w:rFonts w:ascii="Arial" w:hAnsi="Arial" w:cs="Arial"/>
          <w:sz w:val="24"/>
          <w:szCs w:val="24"/>
        </w:rPr>
        <w:t>a</w:t>
      </w:r>
      <w:r w:rsidRPr="56757749" w:rsidR="61D9E2C0">
        <w:rPr>
          <w:rFonts w:ascii="Arial" w:hAnsi="Arial" w:cs="Arial"/>
          <w:sz w:val="24"/>
          <w:szCs w:val="24"/>
        </w:rPr>
        <w:t xml:space="preserve"> ‘</w:t>
      </w:r>
      <w:r w:rsidRPr="56757749" w:rsidR="00880462">
        <w:rPr>
          <w:rFonts w:ascii="Arial" w:hAnsi="Arial" w:cs="Arial"/>
          <w:sz w:val="24"/>
          <w:szCs w:val="24"/>
        </w:rPr>
        <w:t xml:space="preserve">Train </w:t>
      </w:r>
      <w:r w:rsidRPr="56757749" w:rsidR="008C7554">
        <w:rPr>
          <w:rFonts w:ascii="Arial" w:hAnsi="Arial" w:cs="Arial"/>
          <w:sz w:val="24"/>
          <w:szCs w:val="24"/>
        </w:rPr>
        <w:t>the Trainer’</w:t>
      </w:r>
      <w:r w:rsidRPr="56757749" w:rsidR="00880462">
        <w:rPr>
          <w:rFonts w:ascii="Arial" w:hAnsi="Arial" w:cs="Arial"/>
          <w:sz w:val="24"/>
          <w:szCs w:val="24"/>
        </w:rPr>
        <w:t xml:space="preserve"> </w:t>
      </w:r>
      <w:r w:rsidRPr="56757749" w:rsidR="61D9E2C0">
        <w:rPr>
          <w:rFonts w:ascii="Arial" w:hAnsi="Arial" w:cs="Arial"/>
          <w:sz w:val="24"/>
          <w:szCs w:val="24"/>
        </w:rPr>
        <w:t>course</w:t>
      </w:r>
      <w:r w:rsidRPr="56757749" w:rsidR="00880462">
        <w:rPr>
          <w:rFonts w:ascii="Arial" w:hAnsi="Arial" w:cs="Arial"/>
          <w:sz w:val="24"/>
          <w:szCs w:val="24"/>
        </w:rPr>
        <w:t>,</w:t>
      </w:r>
      <w:r w:rsidRPr="56757749" w:rsidR="00880462">
        <w:rPr>
          <w:rFonts w:ascii="Arial" w:hAnsi="Arial" w:cs="Arial"/>
          <w:sz w:val="24"/>
          <w:szCs w:val="24"/>
        </w:rPr>
        <w:t xml:space="preserve"> which will enable </w:t>
      </w:r>
      <w:r w:rsidRPr="56757749" w:rsidR="00880462">
        <w:rPr>
          <w:rFonts w:ascii="Arial" w:hAnsi="Arial" w:cs="Arial"/>
          <w:sz w:val="24"/>
          <w:szCs w:val="24"/>
        </w:rPr>
        <w:t>delegates</w:t>
      </w:r>
      <w:r w:rsidRPr="56757749" w:rsidR="00880462">
        <w:rPr>
          <w:rFonts w:ascii="Arial" w:hAnsi="Arial" w:cs="Arial"/>
          <w:sz w:val="24"/>
          <w:szCs w:val="24"/>
        </w:rPr>
        <w:t xml:space="preserve"> </w:t>
      </w:r>
      <w:r w:rsidRPr="56757749" w:rsidR="00880462">
        <w:rPr>
          <w:rFonts w:ascii="Arial" w:hAnsi="Arial" w:cs="Arial"/>
          <w:sz w:val="24"/>
          <w:szCs w:val="24"/>
        </w:rPr>
        <w:t xml:space="preserve">to deliver </w:t>
      </w:r>
      <w:r w:rsidRPr="56757749" w:rsidR="00880462">
        <w:rPr>
          <w:rFonts w:ascii="Arial" w:hAnsi="Arial" w:cs="Arial"/>
          <w:sz w:val="24"/>
          <w:szCs w:val="24"/>
        </w:rPr>
        <w:t xml:space="preserve">training to others using the same </w:t>
      </w:r>
      <w:r w:rsidRPr="56757749" w:rsidR="6BBB3EB9">
        <w:rPr>
          <w:rFonts w:ascii="Arial" w:hAnsi="Arial" w:cs="Arial"/>
          <w:sz w:val="24"/>
          <w:szCs w:val="24"/>
        </w:rPr>
        <w:t>resources.</w:t>
      </w:r>
      <w:r w:rsidRPr="56757749" w:rsidR="00880462">
        <w:rPr>
          <w:rFonts w:ascii="Arial" w:hAnsi="Arial" w:cs="Arial"/>
          <w:sz w:val="24"/>
          <w:szCs w:val="24"/>
        </w:rPr>
        <w:t xml:space="preserve"> </w:t>
      </w:r>
      <w:r w:rsidRPr="56757749" w:rsidR="00880462">
        <w:rPr>
          <w:rFonts w:ascii="Arial" w:hAnsi="Arial" w:cs="Arial"/>
          <w:sz w:val="24"/>
          <w:szCs w:val="24"/>
        </w:rPr>
        <w:t>Training will</w:t>
      </w:r>
      <w:r w:rsidRPr="56757749" w:rsidR="00880462">
        <w:rPr>
          <w:rFonts w:ascii="Arial" w:hAnsi="Arial" w:cs="Arial"/>
          <w:sz w:val="24"/>
          <w:szCs w:val="24"/>
        </w:rPr>
        <w:t xml:space="preserve"> include</w:t>
      </w:r>
      <w:r w:rsidRPr="56757749" w:rsidR="00880462">
        <w:rPr>
          <w:rFonts w:ascii="Arial" w:hAnsi="Arial" w:cs="Arial"/>
          <w:sz w:val="24"/>
          <w:szCs w:val="24"/>
        </w:rPr>
        <w:t xml:space="preserve"> </w:t>
      </w:r>
      <w:r w:rsidRPr="56757749" w:rsidR="6BBB3EB9">
        <w:rPr>
          <w:rFonts w:ascii="Arial" w:hAnsi="Arial" w:cs="Arial"/>
          <w:sz w:val="24"/>
          <w:szCs w:val="24"/>
        </w:rPr>
        <w:t xml:space="preserve">various methods, such </w:t>
      </w:r>
      <w:r w:rsidRPr="56757749" w:rsidR="001202E0">
        <w:rPr>
          <w:rFonts w:ascii="Arial" w:hAnsi="Arial" w:cs="Arial"/>
          <w:sz w:val="24"/>
          <w:szCs w:val="24"/>
        </w:rPr>
        <w:t xml:space="preserve">as </w:t>
      </w:r>
      <w:r w:rsidRPr="56757749" w:rsidR="001202E0">
        <w:rPr>
          <w:rFonts w:ascii="Arial" w:hAnsi="Arial" w:cs="Arial"/>
          <w:sz w:val="24"/>
          <w:szCs w:val="24"/>
        </w:rPr>
        <w:t>the</w:t>
      </w:r>
      <w:r w:rsidRPr="56757749" w:rsidR="00880462">
        <w:rPr>
          <w:rFonts w:ascii="Arial" w:hAnsi="Arial" w:cs="Arial"/>
          <w:sz w:val="24"/>
          <w:szCs w:val="24"/>
        </w:rPr>
        <w:t xml:space="preserve"> application of ‘Search’</w:t>
      </w:r>
      <w:r w:rsidRPr="56757749" w:rsidR="6BBB3EB9">
        <w:rPr>
          <w:rFonts w:ascii="Arial" w:hAnsi="Arial" w:cs="Arial"/>
          <w:sz w:val="24"/>
          <w:szCs w:val="24"/>
        </w:rPr>
        <w:t xml:space="preserve"> and</w:t>
      </w:r>
      <w:r w:rsidRPr="56757749" w:rsidR="00880462">
        <w:rPr>
          <w:rFonts w:ascii="Arial" w:hAnsi="Arial" w:cs="Arial"/>
          <w:sz w:val="24"/>
          <w:szCs w:val="24"/>
        </w:rPr>
        <w:t xml:space="preserve"> </w:t>
      </w:r>
      <w:r w:rsidRPr="56757749" w:rsidR="6BBB3EB9">
        <w:rPr>
          <w:rFonts w:ascii="Arial" w:hAnsi="Arial" w:cs="Arial"/>
          <w:sz w:val="24"/>
          <w:szCs w:val="24"/>
        </w:rPr>
        <w:t xml:space="preserve">by the end of the </w:t>
      </w:r>
      <w:r w:rsidRPr="56757749" w:rsidR="6BBB3EB9">
        <w:rPr>
          <w:rFonts w:ascii="Arial" w:hAnsi="Arial" w:cs="Arial"/>
          <w:sz w:val="24"/>
          <w:szCs w:val="24"/>
        </w:rPr>
        <w:t>training, delegates</w:t>
      </w:r>
      <w:r w:rsidRPr="56757749" w:rsidR="00880462">
        <w:rPr>
          <w:rFonts w:ascii="Arial" w:hAnsi="Arial" w:cs="Arial"/>
          <w:sz w:val="24"/>
          <w:szCs w:val="24"/>
        </w:rPr>
        <w:t xml:space="preserve"> will </w:t>
      </w:r>
      <w:r w:rsidRPr="56757749" w:rsidR="00880462">
        <w:rPr>
          <w:rFonts w:ascii="Arial" w:hAnsi="Arial" w:cs="Arial"/>
          <w:sz w:val="24"/>
          <w:szCs w:val="24"/>
        </w:rPr>
        <w:t xml:space="preserve">be </w:t>
      </w:r>
      <w:r w:rsidRPr="56757749" w:rsidR="6BBB3EB9">
        <w:rPr>
          <w:rFonts w:ascii="Arial" w:hAnsi="Arial" w:cs="Arial"/>
          <w:sz w:val="24"/>
          <w:szCs w:val="24"/>
        </w:rPr>
        <w:t xml:space="preserve">skilled </w:t>
      </w:r>
      <w:r w:rsidRPr="56757749" w:rsidR="6BBB3EB9">
        <w:rPr>
          <w:rFonts w:ascii="Arial" w:hAnsi="Arial" w:cs="Arial"/>
          <w:sz w:val="24"/>
          <w:szCs w:val="24"/>
        </w:rPr>
        <w:t xml:space="preserve">with </w:t>
      </w:r>
      <w:r w:rsidRPr="56757749" w:rsidR="6BBB3EB9">
        <w:rPr>
          <w:rFonts w:ascii="Arial" w:hAnsi="Arial" w:cs="Arial"/>
          <w:sz w:val="24"/>
          <w:szCs w:val="24"/>
        </w:rPr>
        <w:t xml:space="preserve">the knowledge and </w:t>
      </w:r>
      <w:r w:rsidRPr="56757749" w:rsidR="6BBB3EB9">
        <w:rPr>
          <w:rFonts w:ascii="Arial" w:hAnsi="Arial" w:cs="Arial"/>
          <w:sz w:val="24"/>
          <w:szCs w:val="24"/>
        </w:rPr>
        <w:t>material</w:t>
      </w:r>
      <w:r w:rsidRPr="56757749" w:rsidR="00545510">
        <w:rPr>
          <w:rFonts w:ascii="Arial" w:hAnsi="Arial" w:cs="Arial"/>
          <w:sz w:val="24"/>
          <w:szCs w:val="24"/>
        </w:rPr>
        <w:t>s</w:t>
      </w:r>
      <w:r w:rsidRPr="56757749" w:rsidR="6BBB3EB9">
        <w:rPr>
          <w:rFonts w:ascii="Arial" w:hAnsi="Arial" w:cs="Arial"/>
          <w:sz w:val="24"/>
          <w:szCs w:val="24"/>
        </w:rPr>
        <w:t xml:space="preserve"> to </w:t>
      </w:r>
      <w:r w:rsidRPr="56757749" w:rsidR="6BBB3EB9">
        <w:rPr>
          <w:rFonts w:ascii="Arial" w:hAnsi="Arial" w:cs="Arial"/>
          <w:sz w:val="24"/>
          <w:szCs w:val="24"/>
        </w:rPr>
        <w:t xml:space="preserve">train others. </w:t>
      </w:r>
      <w:r w:rsidRPr="56757749" w:rsidR="001202E0">
        <w:rPr>
          <w:rFonts w:ascii="Arial" w:hAnsi="Arial" w:cs="Arial"/>
          <w:sz w:val="24"/>
          <w:szCs w:val="24"/>
        </w:rPr>
        <w:t>Delegates</w:t>
      </w:r>
      <w:r w:rsidRPr="56757749" w:rsidR="001202E0">
        <w:rPr>
          <w:rFonts w:ascii="Arial" w:hAnsi="Arial" w:cs="Arial"/>
          <w:sz w:val="24"/>
          <w:szCs w:val="24"/>
        </w:rPr>
        <w:t xml:space="preserve"> are</w:t>
      </w:r>
      <w:r w:rsidRPr="56757749" w:rsidR="00880462">
        <w:rPr>
          <w:rFonts w:ascii="Arial" w:hAnsi="Arial" w:cs="Arial"/>
          <w:sz w:val="24"/>
          <w:szCs w:val="24"/>
        </w:rPr>
        <w:t xml:space="preserve"> </w:t>
      </w:r>
      <w:r w:rsidRPr="56757749" w:rsidR="61D9E2C0">
        <w:rPr>
          <w:rFonts w:ascii="Arial" w:hAnsi="Arial" w:cs="Arial"/>
          <w:sz w:val="24"/>
          <w:szCs w:val="24"/>
        </w:rPr>
        <w:t xml:space="preserve">also </w:t>
      </w:r>
      <w:r w:rsidRPr="56757749" w:rsidR="00880462">
        <w:rPr>
          <w:rFonts w:ascii="Arial" w:hAnsi="Arial" w:cs="Arial"/>
          <w:sz w:val="24"/>
          <w:szCs w:val="24"/>
        </w:rPr>
        <w:t>provided with tools and example templates to create local protocols and procedures for reactive and proactive searches along with a robust system for the management of the confiscation process.</w:t>
      </w:r>
    </w:p>
    <w:p w:rsidR="00880462" w:rsidP="00880462" w:rsidRDefault="00880462" w14:paraId="3B48F550" w14:textId="6B3FA57D">
      <w:pPr>
        <w:rPr>
          <w:rFonts w:ascii="Arial" w:hAnsi="Arial" w:cs="Arial"/>
          <w:sz w:val="24"/>
          <w:szCs w:val="24"/>
        </w:rPr>
      </w:pPr>
      <w:r w:rsidRPr="56757749" w:rsidR="00880462">
        <w:rPr>
          <w:rFonts w:ascii="Arial" w:hAnsi="Arial" w:cs="Arial"/>
          <w:sz w:val="24"/>
          <w:szCs w:val="24"/>
        </w:rPr>
        <w:t xml:space="preserve">The material provided by the course </w:t>
      </w:r>
      <w:r w:rsidRPr="56757749" w:rsidR="61D9E2C0">
        <w:rPr>
          <w:rFonts w:ascii="Arial" w:hAnsi="Arial" w:cs="Arial"/>
          <w:sz w:val="24"/>
          <w:szCs w:val="24"/>
        </w:rPr>
        <w:t>enables</w:t>
      </w:r>
      <w:r w:rsidRPr="56757749" w:rsidR="00880462">
        <w:rPr>
          <w:rFonts w:ascii="Arial" w:hAnsi="Arial" w:cs="Arial"/>
          <w:sz w:val="24"/>
          <w:szCs w:val="24"/>
        </w:rPr>
        <w:t xml:space="preserve"> education providers to evidence that they have taken actions which are deemed to </w:t>
      </w:r>
      <w:r w:rsidRPr="56757749" w:rsidR="001202E0">
        <w:rPr>
          <w:rFonts w:ascii="Arial" w:hAnsi="Arial" w:cs="Arial"/>
          <w:sz w:val="24"/>
          <w:szCs w:val="24"/>
        </w:rPr>
        <w:t>be Reasonable</w:t>
      </w:r>
      <w:r w:rsidRPr="56757749" w:rsidR="00880462">
        <w:rPr>
          <w:rFonts w:ascii="Arial" w:hAnsi="Arial" w:cs="Arial"/>
          <w:sz w:val="24"/>
          <w:szCs w:val="24"/>
        </w:rPr>
        <w:t xml:space="preserve">, Proportionate and Justified in relation to the perceived risk and that they have complied with legislation and established good practice.  </w:t>
      </w:r>
    </w:p>
    <w:p w:rsidR="00693AC0" w:rsidP="56757749" w:rsidRDefault="00693AC0" w14:paraId="4223909A">
      <w:pPr>
        <w:rPr>
          <w:rFonts w:ascii="Arial" w:hAnsi="Arial" w:cs="Arial"/>
          <w:b w:val="1"/>
          <w:bCs w:val="1"/>
          <w:sz w:val="24"/>
          <w:szCs w:val="24"/>
          <w:u w:val="single"/>
        </w:rPr>
      </w:pPr>
      <w:r w:rsidRPr="56757749" w:rsidR="00693AC0">
        <w:rPr>
          <w:rFonts w:ascii="Arial" w:hAnsi="Arial" w:cs="Arial"/>
          <w:b w:val="1"/>
          <w:bCs w:val="1"/>
          <w:sz w:val="24"/>
          <w:szCs w:val="24"/>
          <w:u w:val="single"/>
        </w:rPr>
        <w:t>Training Provider</w:t>
      </w:r>
    </w:p>
    <w:p w:rsidR="00880462" w:rsidP="56757749" w:rsidRDefault="00880462" w14:paraId="32390939" w14:textId="396DF3C7">
      <w:pPr>
        <w:rPr>
          <w:rFonts w:ascii="Arial" w:hAnsi="Arial" w:cs="Arial"/>
          <w:sz w:val="24"/>
          <w:szCs w:val="24"/>
        </w:rPr>
      </w:pPr>
      <w:r w:rsidRPr="56757749" w:rsidR="00880462">
        <w:rPr>
          <w:rFonts w:ascii="Arial" w:hAnsi="Arial" w:cs="Arial"/>
          <w:sz w:val="24"/>
          <w:szCs w:val="24"/>
        </w:rPr>
        <w:t>Excel Training Solutions will deliver the training</w:t>
      </w:r>
      <w:r w:rsidRPr="56757749" w:rsidR="00880462">
        <w:rPr>
          <w:rFonts w:ascii="Arial" w:hAnsi="Arial" w:cs="Arial"/>
          <w:sz w:val="24"/>
          <w:szCs w:val="24"/>
        </w:rPr>
        <w:t xml:space="preserve">. They have a </w:t>
      </w:r>
      <w:r w:rsidRPr="56757749" w:rsidR="00880462">
        <w:rPr>
          <w:rFonts w:ascii="Arial" w:hAnsi="Arial" w:cs="Arial"/>
          <w:sz w:val="24"/>
          <w:szCs w:val="24"/>
        </w:rPr>
        <w:t xml:space="preserve">successful track record of training </w:t>
      </w:r>
      <w:r w:rsidRPr="56757749" w:rsidR="3442A1F0">
        <w:rPr>
          <w:rFonts w:ascii="Arial" w:hAnsi="Arial" w:cs="Arial"/>
          <w:sz w:val="24"/>
          <w:szCs w:val="24"/>
        </w:rPr>
        <w:t>within</w:t>
      </w:r>
      <w:r w:rsidRPr="56757749" w:rsidR="00880462">
        <w:rPr>
          <w:rFonts w:ascii="Arial" w:hAnsi="Arial" w:cs="Arial"/>
          <w:sz w:val="24"/>
          <w:szCs w:val="24"/>
        </w:rPr>
        <w:t xml:space="preserve"> other authorities including the London Borough of Dagenham and Barking as well as the Violence Reduction Unit in Manchester Schools, PRUs and Further Education Providers within Greater Manchester.</w:t>
      </w:r>
    </w:p>
    <w:p w:rsidR="00880462" w:rsidP="56757749" w:rsidRDefault="00880462" w14:paraId="41586F58" w14:textId="6066AA2D">
      <w:pPr>
        <w:rPr>
          <w:rFonts w:ascii="Arial" w:hAnsi="Arial" w:cs="Arial"/>
          <w:b w:val="1"/>
          <w:bCs w:val="1"/>
          <w:sz w:val="24"/>
          <w:szCs w:val="24"/>
          <w:u w:val="single"/>
        </w:rPr>
      </w:pPr>
      <w:r w:rsidRPr="56757749" w:rsidR="00880462">
        <w:rPr>
          <w:rFonts w:ascii="Arial" w:hAnsi="Arial" w:cs="Arial"/>
          <w:b w:val="1"/>
          <w:bCs w:val="1"/>
          <w:sz w:val="24"/>
          <w:szCs w:val="24"/>
          <w:u w:val="single"/>
        </w:rPr>
        <w:t>A</w:t>
      </w:r>
      <w:r w:rsidRPr="56757749" w:rsidR="00880462">
        <w:rPr>
          <w:rFonts w:ascii="Arial" w:hAnsi="Arial" w:cs="Arial"/>
          <w:b w:val="1"/>
          <w:bCs w:val="1"/>
          <w:sz w:val="24"/>
          <w:szCs w:val="24"/>
          <w:u w:val="single"/>
        </w:rPr>
        <w:t>ims and Objectives</w:t>
      </w:r>
    </w:p>
    <w:p w:rsidRPr="0013716D" w:rsidR="00880462" w:rsidP="5F5FAE8B" w:rsidRDefault="00880462" w14:paraId="40716CA7" w14:textId="5AAF33E9">
      <w:pPr>
        <w:pStyle w:val="NoSpacing"/>
        <w:rPr>
          <w:rFonts w:cs="Arial"/>
        </w:rPr>
      </w:pPr>
      <w:r w:rsidRPr="56757749" w:rsidR="00880462">
        <w:rPr>
          <w:rFonts w:cs="Arial"/>
        </w:rPr>
        <w:t>By the end of the ‘T</w:t>
      </w:r>
      <w:r w:rsidRPr="56757749" w:rsidR="61D9E2C0">
        <w:rPr>
          <w:rFonts w:cs="Arial"/>
        </w:rPr>
        <w:t>rain the Trainer’ course</w:t>
      </w:r>
      <w:r w:rsidRPr="56757749" w:rsidR="61D9E2C0">
        <w:rPr>
          <w:rFonts w:cs="Arial"/>
        </w:rPr>
        <w:t>, delegates</w:t>
      </w:r>
      <w:r w:rsidRPr="56757749" w:rsidR="00880462">
        <w:rPr>
          <w:rFonts w:cs="Arial"/>
        </w:rPr>
        <w:t xml:space="preserve"> will be</w:t>
      </w:r>
      <w:r w:rsidRPr="56757749" w:rsidR="61D9E2C0">
        <w:rPr>
          <w:rFonts w:cs="Arial"/>
        </w:rPr>
        <w:t>:</w:t>
      </w:r>
    </w:p>
    <w:p w:rsidR="56757749" w:rsidP="56757749" w:rsidRDefault="56757749" w14:paraId="1CE4B26B" w14:textId="62F27F03">
      <w:pPr>
        <w:pStyle w:val="NoSpacing"/>
        <w:rPr>
          <w:rFonts w:ascii="Arial" w:hAnsi="Arial" w:eastAsia="Calibri" w:cs=""/>
          <w:sz w:val="24"/>
          <w:szCs w:val="24"/>
        </w:rPr>
      </w:pPr>
    </w:p>
    <w:p w:rsidR="61D9E2C0" w:rsidP="56757749" w:rsidRDefault="61D9E2C0" w14:paraId="1271F013" w14:textId="793DCE41">
      <w:pPr>
        <w:pStyle w:val="NoSpacing"/>
        <w:rPr>
          <w:rFonts w:cs="Arial"/>
        </w:rPr>
      </w:pPr>
      <w:r w:rsidRPr="56757749" w:rsidR="61D9E2C0">
        <w:rPr>
          <w:rFonts w:cs="Arial"/>
        </w:rPr>
        <w:t>Aims</w:t>
      </w:r>
    </w:p>
    <w:p w:rsidRPr="0013716D" w:rsidR="00880462" w:rsidP="00D767B7" w:rsidRDefault="60666096" w14:paraId="464A2987" w14:textId="08E84670">
      <w:pPr>
        <w:pStyle w:val="NoSpacing"/>
        <w:numPr>
          <w:ilvl w:val="0"/>
          <w:numId w:val="3"/>
        </w:numPr>
        <w:rPr>
          <w:rFonts w:asciiTheme="minorHAnsi" w:hAnsiTheme="minorHAnsi" w:eastAsiaTheme="minorEastAsia"/>
        </w:rPr>
      </w:pPr>
      <w:r>
        <w:t>Aware of strategies aimed at reducing the threat of unauthorised items.</w:t>
      </w:r>
    </w:p>
    <w:p w:rsidRPr="0013716D" w:rsidR="00880462" w:rsidP="00D767B7" w:rsidRDefault="60666096" w14:paraId="381CDFC6" w14:textId="4650CCA2">
      <w:pPr>
        <w:pStyle w:val="NoSpacing"/>
        <w:numPr>
          <w:ilvl w:val="0"/>
          <w:numId w:val="3"/>
        </w:numPr>
        <w:rPr/>
      </w:pPr>
      <w:r w:rsidRPr="56757749" w:rsidR="60666096">
        <w:rPr>
          <w:rFonts w:cs="Arial"/>
        </w:rPr>
        <w:t>A</w:t>
      </w:r>
      <w:r w:rsidRPr="56757749" w:rsidR="00880462">
        <w:rPr>
          <w:rFonts w:cs="Arial"/>
        </w:rPr>
        <w:t xml:space="preserve">ble to deliver </w:t>
      </w:r>
      <w:r w:rsidRPr="56757749" w:rsidR="61D9E2C0">
        <w:rPr>
          <w:rFonts w:cs="Arial"/>
        </w:rPr>
        <w:t>this</w:t>
      </w:r>
      <w:r w:rsidRPr="56757749" w:rsidR="00880462">
        <w:rPr>
          <w:rFonts w:cs="Arial"/>
        </w:rPr>
        <w:t xml:space="preserve"> standard </w:t>
      </w:r>
      <w:r w:rsidRPr="56757749" w:rsidR="60666096">
        <w:rPr>
          <w:rFonts w:cs="Arial"/>
        </w:rPr>
        <w:t xml:space="preserve">training </w:t>
      </w:r>
      <w:r w:rsidRPr="56757749" w:rsidR="00880462">
        <w:rPr>
          <w:rFonts w:cs="Arial"/>
        </w:rPr>
        <w:t>course adapted to meet local requirements to other Hillingdon education professionals.</w:t>
      </w:r>
    </w:p>
    <w:p w:rsidR="00880462" w:rsidP="00880462" w:rsidRDefault="00880462" w14:paraId="46C16E52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Pr="0061093B" w:rsidR="00880462" w:rsidP="4CC6B4E8" w:rsidRDefault="00880462" w14:paraId="1AA55D26" w14:textId="1965FC88">
      <w:pPr>
        <w:pStyle w:val="NoSpacing"/>
        <w:rPr>
          <w:rFonts w:cs="Arial"/>
        </w:rPr>
      </w:pPr>
      <w:commentRangeStart w:id="0"/>
      <w:r w:rsidRPr="56757749" w:rsidR="00880462">
        <w:rPr>
          <w:rFonts w:cs="Arial"/>
        </w:rPr>
        <w:t xml:space="preserve">Objectives </w:t>
      </w:r>
      <w:commentRangeEnd w:id="0"/>
      <w:r>
        <w:rPr>
          <w:rStyle w:val="CommentReference"/>
        </w:rPr>
        <w:commentReference w:id="0"/>
      </w:r>
    </w:p>
    <w:p w:rsidR="00880462" w:rsidP="56757749" w:rsidRDefault="00880462" w14:paraId="37046248" w14:textId="618224E6">
      <w:pPr>
        <w:pStyle w:val="NoSpacing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56757749" w:rsidR="00880462">
        <w:rPr>
          <w:rFonts w:cs="Arial"/>
        </w:rPr>
        <w:t xml:space="preserve">Be </w:t>
      </w:r>
      <w:r w:rsidRPr="56757749" w:rsidR="60666096">
        <w:rPr>
          <w:rFonts w:cs="Arial"/>
        </w:rPr>
        <w:t>confident to use</w:t>
      </w:r>
      <w:r w:rsidRPr="56757749" w:rsidR="00880462">
        <w:rPr>
          <w:rFonts w:cs="Arial"/>
        </w:rPr>
        <w:t xml:space="preserve"> the training materials </w:t>
      </w:r>
      <w:r w:rsidRPr="56757749" w:rsidR="60666096">
        <w:rPr>
          <w:rFonts w:cs="Arial"/>
        </w:rPr>
        <w:t>to redeliver this</w:t>
      </w:r>
      <w:r w:rsidRPr="56757749" w:rsidR="61D9E2C0">
        <w:rPr>
          <w:rFonts w:cs="Arial"/>
        </w:rPr>
        <w:t xml:space="preserve"> </w:t>
      </w:r>
      <w:r w:rsidRPr="56757749" w:rsidR="61D9E2C0">
        <w:rPr>
          <w:rFonts w:cs="Arial"/>
        </w:rPr>
        <w:t>training</w:t>
      </w:r>
      <w:r w:rsidRPr="56757749" w:rsidR="60666096">
        <w:rPr>
          <w:rFonts w:cs="Arial"/>
        </w:rPr>
        <w:t>.</w:t>
      </w:r>
    </w:p>
    <w:p w:rsidR="61D9E2C0" w:rsidP="56757749" w:rsidRDefault="61D9E2C0" w14:paraId="3359988A" w14:textId="6D91DBEC">
      <w:pPr>
        <w:pStyle w:val="NoSpacing"/>
        <w:numPr>
          <w:ilvl w:val="0"/>
          <w:numId w:val="1"/>
        </w:numPr>
        <w:rPr>
          <w:rFonts w:ascii="Calibri" w:hAnsi="Calibri" w:eastAsia="" w:asciiTheme="minorAscii" w:hAnsiTheme="minorAscii" w:eastAsiaTheme="minorEastAsia"/>
        </w:rPr>
      </w:pPr>
      <w:r w:rsidR="61D9E2C0">
        <w:rPr/>
        <w:t>Be able to apply the risk assessment model used during the event.</w:t>
      </w:r>
    </w:p>
    <w:p w:rsidR="61D9E2C0" w:rsidP="56757749" w:rsidRDefault="61D9E2C0" w14:paraId="418736D1" w14:textId="77777777">
      <w:pPr>
        <w:pStyle w:val="NoSpacing"/>
        <w:numPr>
          <w:ilvl w:val="0"/>
          <w:numId w:val="1"/>
        </w:numPr>
        <w:rPr>
          <w:rFonts w:ascii="Calibri" w:hAnsi="Calibri" w:eastAsia="" w:asciiTheme="minorAscii" w:hAnsiTheme="minorAscii" w:eastAsiaTheme="minorEastAsia"/>
        </w:rPr>
      </w:pPr>
      <w:r w:rsidR="61D9E2C0">
        <w:rPr/>
        <w:t>Have identified the existing locally appropriate risk mitigation strategies.</w:t>
      </w:r>
    </w:p>
    <w:p w:rsidR="61D9E2C0" w:rsidP="56757749" w:rsidRDefault="61D9E2C0" w14:paraId="1AB8353C" w14:textId="39E2DF47">
      <w:pPr>
        <w:pStyle w:val="NoSpacing"/>
        <w:numPr>
          <w:ilvl w:val="0"/>
          <w:numId w:val="1"/>
        </w:numPr>
        <w:rPr>
          <w:rFonts w:ascii="Calibri" w:hAnsi="Calibri" w:eastAsia="" w:asciiTheme="minorAscii" w:hAnsiTheme="minorAscii" w:eastAsiaTheme="minorEastAsia"/>
        </w:rPr>
      </w:pPr>
      <w:r w:rsidR="61D9E2C0">
        <w:rPr/>
        <w:t>Have observed scanning and searching demonstrations; practised these and demonstrated an appropriate level of competence with each.</w:t>
      </w:r>
    </w:p>
    <w:p w:rsidR="61D9E2C0" w:rsidP="56757749" w:rsidRDefault="61D9E2C0" w14:paraId="5BC1FA9E" w14:textId="5DB675B0">
      <w:pPr>
        <w:pStyle w:val="NoSpacing"/>
        <w:numPr>
          <w:ilvl w:val="0"/>
          <w:numId w:val="1"/>
        </w:numPr>
        <w:rPr>
          <w:rFonts w:ascii="Calibri" w:hAnsi="Calibri" w:eastAsia="" w:asciiTheme="minorAscii" w:hAnsiTheme="minorAscii" w:eastAsiaTheme="minorEastAsia"/>
        </w:rPr>
      </w:pPr>
      <w:r w:rsidR="61D9E2C0">
        <w:rPr/>
        <w:t xml:space="preserve">Be able to outline ‘Reasonable Grounds’. </w:t>
      </w:r>
    </w:p>
    <w:p w:rsidR="61D9E2C0" w:rsidP="56757749" w:rsidRDefault="61D9E2C0" w14:paraId="6ED113E9" w14:textId="7D0981ED">
      <w:pPr>
        <w:pStyle w:val="NoSpacing"/>
        <w:numPr>
          <w:ilvl w:val="0"/>
          <w:numId w:val="1"/>
        </w:numPr>
        <w:rPr>
          <w:rFonts w:ascii="Calibri" w:hAnsi="Calibri" w:eastAsia="" w:asciiTheme="minorAscii" w:hAnsiTheme="minorAscii" w:eastAsiaTheme="minorEastAsia"/>
        </w:rPr>
      </w:pPr>
      <w:r w:rsidR="61D9E2C0">
        <w:rPr/>
        <w:t>Have identified both the positive and negative impacts of search and identified local strategies to address potential issues.</w:t>
      </w:r>
    </w:p>
    <w:p w:rsidRPr="0013716D" w:rsidR="00880462" w:rsidP="00880462" w:rsidRDefault="00880462" w14:paraId="26957CF6" w14:textId="77777777">
      <w:pPr>
        <w:pStyle w:val="NoSpacing"/>
        <w:numPr>
          <w:ilvl w:val="0"/>
          <w:numId w:val="1"/>
        </w:numPr>
        <w:rPr>
          <w:rFonts w:cs="Arial"/>
        </w:rPr>
      </w:pPr>
      <w:r w:rsidRPr="56757749" w:rsidR="00880462">
        <w:rPr>
          <w:rFonts w:cs="Arial"/>
        </w:rPr>
        <w:t>Be aware of the desktop process for the development of locally applicable procedures and protocols.</w:t>
      </w:r>
    </w:p>
    <w:p w:rsidR="00880462" w:rsidP="00880462" w:rsidRDefault="00880462" w14:paraId="088C21B0" w14:textId="77777777">
      <w:pPr>
        <w:pStyle w:val="NoSpacing"/>
      </w:pPr>
    </w:p>
    <w:p w:rsidRPr="00624332" w:rsidR="00880462" w:rsidP="00880462" w:rsidRDefault="00880462" w14:paraId="31570930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Post Training Support</w:t>
      </w:r>
    </w:p>
    <w:p w:rsidR="00EF6613" w:rsidP="00693AC0" w:rsidRDefault="00880462" w14:paraId="39FDC06E" w14:textId="7A66366D">
      <w:pPr>
        <w:rPr>
          <w:rFonts w:ascii="Arial" w:hAnsi="Arial" w:cs="Arial"/>
          <w:b w:val="1"/>
          <w:bCs w:val="1"/>
          <w:sz w:val="24"/>
          <w:szCs w:val="24"/>
          <w:u w:val="single"/>
        </w:rPr>
      </w:pPr>
      <w:r w:rsidRPr="56757749" w:rsidR="00880462">
        <w:rPr>
          <w:rFonts w:ascii="Arial" w:hAnsi="Arial" w:cs="Arial"/>
          <w:sz w:val="24"/>
          <w:szCs w:val="24"/>
        </w:rPr>
        <w:t xml:space="preserve">Once training is completed, each </w:t>
      </w:r>
      <w:r w:rsidRPr="56757749" w:rsidR="61D9E2C0">
        <w:rPr>
          <w:rFonts w:ascii="Arial" w:hAnsi="Arial" w:cs="Arial"/>
          <w:sz w:val="24"/>
          <w:szCs w:val="24"/>
        </w:rPr>
        <w:t>delegate</w:t>
      </w:r>
      <w:r w:rsidRPr="56757749" w:rsidR="00880462">
        <w:rPr>
          <w:rFonts w:ascii="Arial" w:hAnsi="Arial" w:cs="Arial"/>
          <w:sz w:val="24"/>
          <w:szCs w:val="24"/>
        </w:rPr>
        <w:t xml:space="preserve"> will have direct access to an identified Excel Training Solutions consultant who will provide </w:t>
      </w:r>
      <w:r w:rsidRPr="56757749" w:rsidR="61D9E2C0">
        <w:rPr>
          <w:rFonts w:ascii="Arial" w:hAnsi="Arial" w:cs="Arial"/>
          <w:sz w:val="24"/>
          <w:szCs w:val="24"/>
        </w:rPr>
        <w:t xml:space="preserve">any further support </w:t>
      </w:r>
      <w:r w:rsidRPr="56757749" w:rsidR="00EF6613">
        <w:rPr>
          <w:rFonts w:ascii="Arial" w:hAnsi="Arial" w:cs="Arial"/>
          <w:sz w:val="24"/>
          <w:szCs w:val="24"/>
        </w:rPr>
        <w:t>required for one year</w:t>
      </w:r>
      <w:r w:rsidRPr="56757749" w:rsidR="00EF6613">
        <w:rPr>
          <w:rFonts w:ascii="Arial" w:hAnsi="Arial" w:cs="Arial"/>
          <w:sz w:val="24"/>
          <w:szCs w:val="24"/>
        </w:rPr>
        <w:t>.</w:t>
      </w:r>
    </w:p>
    <w:p w:rsidRPr="00624332" w:rsidR="00693AC0" w:rsidP="00693AC0" w:rsidRDefault="00EF6613" w14:paraId="4CB4F513" w14:textId="7CFFD77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5F5FAE8B">
        <w:rPr>
          <w:rFonts w:ascii="Arial" w:hAnsi="Arial" w:cs="Arial"/>
          <w:b/>
          <w:bCs/>
          <w:sz w:val="24"/>
          <w:szCs w:val="24"/>
          <w:u w:val="single"/>
        </w:rPr>
        <w:t>Commitment</w:t>
      </w:r>
      <w:r w:rsidRPr="5F5FAE8B" w:rsidR="00693AC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1CCCD609" w:rsidR="00693AC0">
        <w:rPr>
          <w:rFonts w:ascii="Arial" w:hAnsi="Arial" w:cs="Arial"/>
          <w:b/>
          <w:bCs/>
          <w:sz w:val="24"/>
          <w:szCs w:val="24"/>
          <w:u w:val="single"/>
        </w:rPr>
        <w:t>Required – Train</w:t>
      </w:r>
      <w:r w:rsidRPr="5F5FAE8B" w:rsidR="00693AC0">
        <w:rPr>
          <w:rFonts w:ascii="Arial" w:hAnsi="Arial" w:cs="Arial"/>
          <w:b/>
          <w:bCs/>
          <w:sz w:val="24"/>
          <w:szCs w:val="24"/>
          <w:u w:val="single"/>
        </w:rPr>
        <w:t xml:space="preserve"> the </w:t>
      </w:r>
      <w:r w:rsidRPr="1CCCD609" w:rsidR="00693AC0">
        <w:rPr>
          <w:rFonts w:ascii="Arial" w:hAnsi="Arial" w:cs="Arial"/>
          <w:b/>
          <w:bCs/>
          <w:sz w:val="24"/>
          <w:szCs w:val="24"/>
          <w:u w:val="single"/>
        </w:rPr>
        <w:t>Trainer</w:t>
      </w:r>
    </w:p>
    <w:p w:rsidR="00693AC0" w:rsidP="56757749" w:rsidRDefault="00693AC0" w14:paraId="552ABBAF" w14:textId="519BD8FE">
      <w:pPr>
        <w:pStyle w:val="Normal"/>
        <w:rPr>
          <w:rFonts w:ascii="Arial" w:hAnsi="Arial" w:cs="Arial"/>
          <w:sz w:val="24"/>
          <w:szCs w:val="24"/>
        </w:rPr>
      </w:pPr>
      <w:r w:rsidRPr="56757749" w:rsidR="00693AC0">
        <w:rPr>
          <w:rFonts w:ascii="Arial" w:hAnsi="Arial" w:cs="Arial"/>
          <w:sz w:val="24"/>
          <w:szCs w:val="24"/>
        </w:rPr>
        <w:t xml:space="preserve">The training will be delivered over one day, for 12 </w:t>
      </w:r>
      <w:r w:rsidRPr="56757749" w:rsidR="00693AC0">
        <w:rPr>
          <w:rFonts w:ascii="Arial" w:hAnsi="Arial" w:cs="Arial"/>
          <w:sz w:val="24"/>
          <w:szCs w:val="24"/>
        </w:rPr>
        <w:t>delegates</w:t>
      </w:r>
      <w:r w:rsidRPr="56757749" w:rsidR="00693AC0">
        <w:rPr>
          <w:rFonts w:ascii="Arial" w:hAnsi="Arial" w:cs="Arial"/>
          <w:sz w:val="24"/>
          <w:szCs w:val="24"/>
        </w:rPr>
        <w:t xml:space="preserve"> and will be face to face. </w:t>
      </w:r>
      <w:r w:rsidRPr="56757749" w:rsidR="00693AC0">
        <w:rPr>
          <w:rFonts w:ascii="Arial" w:hAnsi="Arial" w:cs="Arial"/>
          <w:sz w:val="24"/>
          <w:szCs w:val="24"/>
        </w:rPr>
        <w:t>Delegates</w:t>
      </w:r>
      <w:r w:rsidRPr="56757749" w:rsidR="00693AC0">
        <w:rPr>
          <w:rFonts w:ascii="Arial" w:hAnsi="Arial" w:cs="Arial"/>
          <w:sz w:val="24"/>
          <w:szCs w:val="24"/>
        </w:rPr>
        <w:t xml:space="preserve"> must be confident and committed to delivering</w:t>
      </w:r>
      <w:r w:rsidRPr="56757749" w:rsidR="00693AC0">
        <w:rPr>
          <w:rFonts w:ascii="Arial" w:hAnsi="Arial" w:cs="Arial"/>
          <w:sz w:val="24"/>
          <w:szCs w:val="24"/>
        </w:rPr>
        <w:t xml:space="preserve"> a training session for staff from their own or other settings within </w:t>
      </w:r>
      <w:r w:rsidRPr="56757749" w:rsidR="00EF6613">
        <w:rPr>
          <w:rFonts w:ascii="Arial" w:hAnsi="Arial" w:cs="Arial"/>
          <w:sz w:val="24"/>
          <w:szCs w:val="24"/>
        </w:rPr>
        <w:t>one year</w:t>
      </w:r>
      <w:r w:rsidRPr="56757749" w:rsidR="00693AC0">
        <w:rPr>
          <w:rFonts w:ascii="Arial" w:hAnsi="Arial" w:cs="Arial"/>
          <w:sz w:val="24"/>
          <w:szCs w:val="24"/>
        </w:rPr>
        <w:t xml:space="preserve"> of undertaking </w:t>
      </w:r>
      <w:r w:rsidRPr="56757749" w:rsidR="00693AC0">
        <w:rPr>
          <w:rFonts w:ascii="Arial" w:hAnsi="Arial" w:cs="Arial"/>
          <w:sz w:val="24"/>
          <w:szCs w:val="24"/>
        </w:rPr>
        <w:t>this</w:t>
      </w:r>
      <w:r w:rsidRPr="56757749" w:rsidR="00693AC0">
        <w:rPr>
          <w:rFonts w:ascii="Arial" w:hAnsi="Arial" w:cs="Arial"/>
          <w:sz w:val="24"/>
          <w:szCs w:val="24"/>
        </w:rPr>
        <w:t xml:space="preserve"> training. The purpose behind this is to ensure </w:t>
      </w:r>
      <w:r w:rsidRPr="56757749" w:rsidR="00693AC0">
        <w:rPr>
          <w:rFonts w:ascii="Arial" w:hAnsi="Arial" w:cs="Arial"/>
          <w:sz w:val="24"/>
          <w:szCs w:val="24"/>
        </w:rPr>
        <w:t xml:space="preserve">that </w:t>
      </w:r>
      <w:r w:rsidRPr="56757749" w:rsidR="00693AC0">
        <w:rPr>
          <w:rFonts w:ascii="Arial" w:hAnsi="Arial" w:cs="Arial"/>
          <w:sz w:val="24"/>
          <w:szCs w:val="24"/>
        </w:rPr>
        <w:t xml:space="preserve">we have a wide variety of staff, from across phases, to be skilled to train others in ensuring </w:t>
      </w:r>
      <w:r w:rsidRPr="56757749" w:rsidR="00693AC0">
        <w:rPr>
          <w:rFonts w:ascii="Arial" w:hAnsi="Arial" w:cs="Arial"/>
          <w:sz w:val="24"/>
          <w:szCs w:val="24"/>
        </w:rPr>
        <w:t>guidance</w:t>
      </w:r>
      <w:r w:rsidRPr="56757749" w:rsidR="00693AC0">
        <w:rPr>
          <w:rFonts w:ascii="Arial" w:hAnsi="Arial" w:cs="Arial"/>
          <w:sz w:val="24"/>
          <w:szCs w:val="24"/>
        </w:rPr>
        <w:t xml:space="preserve"> is provided, </w:t>
      </w:r>
      <w:r w:rsidRPr="56757749" w:rsidR="00693AC0">
        <w:rPr>
          <w:rFonts w:ascii="Arial" w:hAnsi="Arial" w:cs="Arial"/>
          <w:sz w:val="24"/>
          <w:szCs w:val="24"/>
        </w:rPr>
        <w:t>boroughwide</w:t>
      </w:r>
      <w:r w:rsidRPr="56757749" w:rsidR="00693AC0">
        <w:rPr>
          <w:rFonts w:ascii="Arial" w:hAnsi="Arial" w:cs="Arial"/>
          <w:sz w:val="24"/>
          <w:szCs w:val="24"/>
        </w:rPr>
        <w:t xml:space="preserve">. </w:t>
      </w:r>
    </w:p>
    <w:p w:rsidRPr="00A45137" w:rsidR="00693AC0" w:rsidP="00693AC0" w:rsidRDefault="00693AC0" w14:paraId="636F03FC" w14:textId="35DF95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5137">
        <w:rPr>
          <w:rFonts w:ascii="Arial" w:hAnsi="Arial" w:cs="Arial"/>
          <w:b/>
          <w:bCs/>
          <w:sz w:val="24"/>
          <w:szCs w:val="24"/>
          <w:u w:val="single"/>
        </w:rPr>
        <w:t>Next Steps</w:t>
      </w:r>
    </w:p>
    <w:p w:rsidR="00693AC0" w:rsidP="00693AC0" w:rsidRDefault="00693AC0" w14:paraId="47A263CE" w14:textId="3EE9BBC1">
      <w:pPr>
        <w:rPr>
          <w:rFonts w:ascii="Arial" w:hAnsi="Arial" w:cs="Arial"/>
          <w:sz w:val="24"/>
          <w:szCs w:val="24"/>
        </w:rPr>
      </w:pPr>
      <w:r w:rsidRPr="56757749" w:rsidR="00693AC0">
        <w:rPr>
          <w:rFonts w:ascii="Arial" w:hAnsi="Arial" w:cs="Arial"/>
          <w:sz w:val="24"/>
          <w:szCs w:val="24"/>
        </w:rPr>
        <w:t>Please e</w:t>
      </w:r>
      <w:r w:rsidRPr="56757749" w:rsidR="00693AC0">
        <w:rPr>
          <w:rFonts w:ascii="Arial" w:hAnsi="Arial" w:cs="Arial"/>
          <w:sz w:val="24"/>
          <w:szCs w:val="24"/>
        </w:rPr>
        <w:t xml:space="preserve">xpress an interest to be involved </w:t>
      </w:r>
      <w:r w:rsidRPr="56757749" w:rsidR="00693AC0">
        <w:rPr>
          <w:rFonts w:ascii="Arial" w:hAnsi="Arial" w:cs="Arial"/>
          <w:sz w:val="24"/>
          <w:szCs w:val="24"/>
        </w:rPr>
        <w:t xml:space="preserve">through the </w:t>
      </w:r>
      <w:r w:rsidRPr="56757749" w:rsidR="00693AC0">
        <w:rPr>
          <w:rFonts w:ascii="Arial" w:hAnsi="Arial" w:cs="Arial"/>
          <w:sz w:val="24"/>
          <w:szCs w:val="24"/>
        </w:rPr>
        <w:t>form</w:t>
      </w:r>
      <w:r w:rsidRPr="56757749" w:rsidR="00693AC0">
        <w:rPr>
          <w:rFonts w:ascii="Arial" w:hAnsi="Arial" w:cs="Arial"/>
          <w:sz w:val="24"/>
          <w:szCs w:val="24"/>
        </w:rPr>
        <w:t xml:space="preserve"> provided</w:t>
      </w:r>
      <w:r w:rsidRPr="56757749" w:rsidR="00693AC0">
        <w:rPr>
          <w:rFonts w:ascii="Arial" w:hAnsi="Arial" w:cs="Arial"/>
          <w:sz w:val="24"/>
          <w:szCs w:val="24"/>
        </w:rPr>
        <w:t xml:space="preserve"> below.</w:t>
      </w:r>
      <w:r w:rsidRPr="56757749" w:rsidR="00693AC0">
        <w:rPr>
          <w:rFonts w:ascii="Arial" w:hAnsi="Arial" w:cs="Arial"/>
          <w:sz w:val="24"/>
          <w:szCs w:val="24"/>
        </w:rPr>
        <w:t xml:space="preserve"> You must be able </w:t>
      </w:r>
      <w:r w:rsidRPr="56757749" w:rsidR="001202E0">
        <w:rPr>
          <w:rFonts w:ascii="Arial" w:hAnsi="Arial" w:cs="Arial"/>
          <w:sz w:val="24"/>
          <w:szCs w:val="24"/>
        </w:rPr>
        <w:t xml:space="preserve">to </w:t>
      </w:r>
      <w:r w:rsidRPr="56757749" w:rsidR="001202E0">
        <w:rPr>
          <w:rFonts w:ascii="Arial" w:hAnsi="Arial" w:cs="Arial"/>
          <w:sz w:val="24"/>
          <w:szCs w:val="24"/>
        </w:rPr>
        <w:t>commit</w:t>
      </w:r>
      <w:r w:rsidRPr="56757749" w:rsidR="00693AC0">
        <w:rPr>
          <w:rFonts w:ascii="Arial" w:hAnsi="Arial" w:cs="Arial"/>
          <w:sz w:val="24"/>
          <w:szCs w:val="24"/>
        </w:rPr>
        <w:t xml:space="preserve"> to delivering one training session within </w:t>
      </w:r>
      <w:r w:rsidRPr="56757749" w:rsidR="00EF6613">
        <w:rPr>
          <w:rFonts w:ascii="Arial" w:hAnsi="Arial" w:cs="Arial"/>
          <w:sz w:val="24"/>
          <w:szCs w:val="24"/>
        </w:rPr>
        <w:t>one year</w:t>
      </w:r>
      <w:r w:rsidRPr="56757749" w:rsidR="00693AC0">
        <w:rPr>
          <w:rFonts w:ascii="Arial" w:hAnsi="Arial" w:cs="Arial"/>
          <w:sz w:val="24"/>
          <w:szCs w:val="24"/>
        </w:rPr>
        <w:t xml:space="preserve"> of being qualified in this area in order to proceed</w:t>
      </w:r>
      <w:r w:rsidRPr="56757749" w:rsidR="00693AC0">
        <w:rPr>
          <w:rFonts w:ascii="Arial" w:hAnsi="Arial" w:cs="Arial"/>
          <w:sz w:val="24"/>
          <w:szCs w:val="24"/>
        </w:rPr>
        <w:t>.</w:t>
      </w:r>
    </w:p>
    <w:p w:rsidRPr="00693AC0" w:rsidR="00CC15AC" w:rsidRDefault="00693AC0" w14:paraId="32C8844A" w14:textId="318CB9B3">
      <w:pPr/>
      <w:r>
        <w:br w:type="page"/>
      </w:r>
    </w:p>
    <w:p w:rsidRPr="00693AC0" w:rsidR="00CC15AC" w:rsidRDefault="00693AC0" w14:paraId="515B6C17" w14:textId="099365C0">
      <w:pPr>
        <w:rPr>
          <w:rFonts w:ascii="Arial" w:hAnsi="Arial" w:cs="Arial"/>
          <w:b w:val="1"/>
          <w:bCs w:val="1"/>
          <w:sz w:val="24"/>
          <w:szCs w:val="24"/>
        </w:rPr>
      </w:pPr>
      <w:r w:rsidRPr="56757749" w:rsidR="006A277D">
        <w:rPr>
          <w:rFonts w:ascii="Arial" w:hAnsi="Arial" w:cs="Arial"/>
          <w:b w:val="1"/>
          <w:bCs w:val="1"/>
          <w:sz w:val="28"/>
          <w:szCs w:val="28"/>
        </w:rPr>
        <w:t xml:space="preserve">Fully Funded </w:t>
      </w:r>
      <w:r w:rsidRPr="56757749" w:rsidR="00693AC0">
        <w:rPr>
          <w:rFonts w:ascii="Arial" w:hAnsi="Arial" w:cs="Arial"/>
          <w:b w:val="1"/>
          <w:bCs w:val="1"/>
          <w:sz w:val="28"/>
          <w:szCs w:val="28"/>
        </w:rPr>
        <w:t>Weapons Training</w:t>
      </w:r>
      <w:r w:rsidRPr="56757749" w:rsidR="2C9580A0">
        <w:rPr>
          <w:rFonts w:ascii="Arial" w:hAnsi="Arial" w:cs="Arial"/>
          <w:b w:val="1"/>
          <w:bCs w:val="1"/>
          <w:sz w:val="28"/>
          <w:szCs w:val="28"/>
        </w:rPr>
        <w:t xml:space="preserve"> Offer </w:t>
      </w:r>
      <w:r w:rsidRPr="56757749" w:rsidR="00693AC0">
        <w:rPr>
          <w:rFonts w:ascii="Arial" w:hAnsi="Arial" w:cs="Arial"/>
          <w:b w:val="1"/>
          <w:bCs w:val="1"/>
          <w:sz w:val="28"/>
          <w:szCs w:val="28"/>
        </w:rPr>
        <w:t>Expression of Interest Form</w:t>
      </w:r>
      <w:r w:rsidRPr="56757749" w:rsidR="2C9580A0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p w:rsidR="43F7AB93" w:rsidP="56757749" w:rsidRDefault="43F7AB93" w14:paraId="352046D8" w14:textId="1E8D08EB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56757749" w:rsidR="43F7AB93">
        <w:rPr>
          <w:rFonts w:ascii="Arial" w:hAnsi="Arial" w:eastAsia="Arial" w:cs="Arial"/>
          <w:b w:val="1"/>
          <w:bCs w:val="1"/>
          <w:sz w:val="24"/>
          <w:szCs w:val="24"/>
        </w:rPr>
        <w:t xml:space="preserve">Please return </w:t>
      </w:r>
      <w:r w:rsidRPr="56757749" w:rsidR="43F7AB93">
        <w:rPr>
          <w:rFonts w:ascii="Arial" w:hAnsi="Arial" w:eastAsia="Arial" w:cs="Arial"/>
          <w:b w:val="1"/>
          <w:bCs w:val="1"/>
          <w:sz w:val="24"/>
          <w:szCs w:val="24"/>
        </w:rPr>
        <w:t xml:space="preserve">the form below </w:t>
      </w:r>
      <w:r w:rsidRPr="56757749" w:rsidR="43F7AB93">
        <w:rPr>
          <w:rFonts w:ascii="Arial" w:hAnsi="Arial" w:eastAsia="Arial" w:cs="Arial"/>
          <w:b w:val="1"/>
          <w:bCs w:val="1"/>
          <w:sz w:val="24"/>
          <w:szCs w:val="24"/>
        </w:rPr>
        <w:t>to</w:t>
      </w:r>
      <w:r w:rsidRPr="56757749" w:rsidR="43F7AB93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6757749" w:rsidR="1F32B4B4">
        <w:rPr>
          <w:rFonts w:ascii="Arial" w:hAnsi="Arial" w:eastAsia="Arial" w:cs="Arial"/>
          <w:b w:val="1"/>
          <w:bCs w:val="1"/>
          <w:sz w:val="24"/>
          <w:szCs w:val="24"/>
        </w:rPr>
        <w:t xml:space="preserve">Dale Hughes </w:t>
      </w:r>
      <w:r w:rsidRPr="56757749" w:rsidR="00E705C0">
        <w:rPr>
          <w:rFonts w:ascii="Arial" w:hAnsi="Arial" w:eastAsia="Arial" w:cs="Arial"/>
          <w:b w:val="1"/>
          <w:bCs w:val="1"/>
          <w:sz w:val="24"/>
          <w:szCs w:val="24"/>
        </w:rPr>
        <w:t>by Thursday 28th</w:t>
      </w:r>
      <w:r w:rsidRPr="56757749" w:rsidR="00E705C0">
        <w:rPr>
          <w:rFonts w:ascii="Arial" w:hAnsi="Arial" w:eastAsia="Arial" w:cs="Arial"/>
          <w:b w:val="1"/>
          <w:bCs w:val="1"/>
          <w:sz w:val="24"/>
          <w:szCs w:val="24"/>
        </w:rPr>
        <w:t xml:space="preserve"> April</w:t>
      </w:r>
      <w:r w:rsidRPr="56757749" w:rsidR="56757749">
        <w:rPr>
          <w:rFonts w:ascii="Arial" w:hAnsi="Arial" w:eastAsia="Arial" w:cs="Arial"/>
          <w:b w:val="1"/>
          <w:bCs w:val="1"/>
          <w:sz w:val="24"/>
          <w:szCs w:val="24"/>
        </w:rPr>
        <w:t xml:space="preserve"> 2022 </w:t>
      </w:r>
      <w:r w:rsidRPr="56757749" w:rsidR="1F32B4B4">
        <w:rPr>
          <w:rFonts w:ascii="Arial" w:hAnsi="Arial" w:eastAsia="Arial" w:cs="Arial"/>
          <w:b w:val="1"/>
          <w:bCs w:val="1"/>
          <w:sz w:val="24"/>
          <w:szCs w:val="24"/>
        </w:rPr>
        <w:t>via email:</w:t>
      </w:r>
      <w:r w:rsidRPr="56757749" w:rsidR="1F32B4B4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hyperlink r:id="R29056324e6474934">
        <w:r w:rsidRPr="56757749" w:rsidR="1F32B4B4">
          <w:rPr>
            <w:rStyle w:val="Hyperlink"/>
            <w:rFonts w:ascii="Arial" w:hAnsi="Arial" w:eastAsia="Arial" w:cs="Arial"/>
            <w:b w:val="1"/>
            <w:bCs w:val="1"/>
            <w:sz w:val="24"/>
            <w:szCs w:val="24"/>
          </w:rPr>
          <w:t>DHughes@hillingdon.gov.uk</w:t>
        </w:r>
      </w:hyperlink>
      <w:r w:rsidRPr="56757749" w:rsidR="00E705C0">
        <w:rPr>
          <w:rFonts w:ascii="Arial" w:hAnsi="Arial" w:eastAsia="Arial" w:cs="Arial"/>
          <w:b w:val="1"/>
          <w:bCs w:val="1"/>
          <w:sz w:val="24"/>
          <w:szCs w:val="24"/>
        </w:rPr>
        <w:t xml:space="preserve">. If you have any questions prior to completion, please feel free to contact Dale for an informal </w:t>
      </w:r>
      <w:r w:rsidRPr="56757749" w:rsidR="00E705C0">
        <w:rPr>
          <w:rFonts w:ascii="Arial" w:hAnsi="Arial" w:eastAsia="Arial" w:cs="Arial"/>
          <w:b w:val="1"/>
          <w:bCs w:val="1"/>
          <w:sz w:val="24"/>
          <w:szCs w:val="24"/>
        </w:rPr>
        <w:t>discussion</w:t>
      </w:r>
      <w:r w:rsidRPr="56757749" w:rsidR="00E705C0">
        <w:rPr>
          <w:rFonts w:ascii="Arial" w:hAnsi="Arial" w:eastAsia="Arial" w:cs="Arial"/>
          <w:b w:val="1"/>
          <w:bCs w:val="1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6A1C" w:rsidTr="7681F4EC" w14:paraId="12235A41" w14:textId="77777777">
        <w:tc>
          <w:tcPr>
            <w:tcW w:w="4508" w:type="dxa"/>
            <w:tcMar/>
          </w:tcPr>
          <w:p w:rsidRPr="00CA6A1C" w:rsidR="00CA6A1C" w:rsidP="7681F4EC" w:rsidRDefault="00CA6A1C" w14:paraId="7B453FD6" w14:textId="66FC672D">
            <w:pPr>
              <w:rPr>
                <w:rFonts w:ascii="Arial" w:hAnsi="Arial" w:eastAsia="Arial" w:cs="Arial"/>
                <w:b w:val="1"/>
                <w:bCs w:val="1"/>
              </w:rPr>
            </w:pPr>
            <w:r w:rsidRPr="7681F4EC" w:rsidR="5163ACD0">
              <w:rPr>
                <w:rFonts w:ascii="Arial" w:hAnsi="Arial" w:eastAsia="Arial" w:cs="Arial"/>
                <w:b w:val="1"/>
                <w:bCs w:val="1"/>
              </w:rPr>
              <w:t>Questions</w:t>
            </w:r>
          </w:p>
        </w:tc>
        <w:tc>
          <w:tcPr>
            <w:tcW w:w="4508" w:type="dxa"/>
            <w:tcMar/>
          </w:tcPr>
          <w:p w:rsidR="00CA6A1C" w:rsidP="7681F4EC" w:rsidRDefault="00CA6A1C" w14:paraId="2AAEE210" w14:textId="3EFFA715">
            <w:pPr>
              <w:rPr>
                <w:rFonts w:ascii="Arial" w:hAnsi="Arial" w:eastAsia="Arial" w:cs="Arial"/>
                <w:b w:val="1"/>
                <w:bCs w:val="1"/>
              </w:rPr>
            </w:pPr>
            <w:r w:rsidRPr="7681F4EC" w:rsidR="02D6E68B">
              <w:rPr>
                <w:rFonts w:ascii="Arial" w:hAnsi="Arial" w:eastAsia="Arial" w:cs="Arial"/>
                <w:b w:val="1"/>
                <w:bCs w:val="1"/>
              </w:rPr>
              <w:t>Your Response</w:t>
            </w:r>
            <w:r w:rsidRPr="7681F4EC" w:rsidR="02D6E68B">
              <w:rPr>
                <w:rFonts w:ascii="Arial" w:hAnsi="Arial" w:eastAsia="Arial" w:cs="Arial"/>
                <w:b w:val="1"/>
                <w:bCs w:val="1"/>
              </w:rPr>
              <w:t xml:space="preserve"> / Comments</w:t>
            </w:r>
          </w:p>
        </w:tc>
      </w:tr>
      <w:tr w:rsidR="00693AC0" w:rsidTr="7681F4EC" w14:paraId="2030823B" w14:textId="77777777">
        <w:tc>
          <w:tcPr>
            <w:tcW w:w="4508" w:type="dxa"/>
            <w:tcMar/>
          </w:tcPr>
          <w:p w:rsidR="00693AC0" w:rsidP="7681F4EC" w:rsidRDefault="00693AC0" w14:paraId="4ABA33A0" w14:textId="4B88CD49">
            <w:pPr>
              <w:rPr>
                <w:rFonts w:ascii="Arial" w:hAnsi="Arial" w:eastAsia="Arial" w:cs="Arial"/>
              </w:rPr>
            </w:pPr>
            <w:r w:rsidRPr="7681F4EC" w:rsidR="00693AC0">
              <w:rPr>
                <w:rFonts w:ascii="Arial" w:hAnsi="Arial" w:eastAsia="Arial" w:cs="Arial"/>
              </w:rPr>
              <w:t>1. Have you received permission from your Headteacher (for non-HTs) to</w:t>
            </w:r>
            <w:r w:rsidRPr="7681F4EC" w:rsidR="741136C3">
              <w:rPr>
                <w:rFonts w:ascii="Arial" w:hAnsi="Arial" w:eastAsia="Arial" w:cs="Arial"/>
              </w:rPr>
              <w:t xml:space="preserve"> </w:t>
            </w:r>
            <w:r w:rsidRPr="7681F4EC" w:rsidR="3531638F">
              <w:rPr>
                <w:rFonts w:ascii="Arial" w:hAnsi="Arial" w:eastAsia="Arial" w:cs="Arial"/>
              </w:rPr>
              <w:t xml:space="preserve">attend and </w:t>
            </w:r>
            <w:r w:rsidRPr="7681F4EC" w:rsidR="001202E0">
              <w:rPr>
                <w:rFonts w:ascii="Arial" w:hAnsi="Arial" w:eastAsia="Arial" w:cs="Arial"/>
              </w:rPr>
              <w:t>receive this</w:t>
            </w:r>
            <w:r w:rsidRPr="7681F4EC" w:rsidR="741136C3">
              <w:rPr>
                <w:rFonts w:ascii="Arial" w:hAnsi="Arial" w:eastAsia="Arial" w:cs="Arial"/>
              </w:rPr>
              <w:t xml:space="preserve"> train the trainer </w:t>
            </w:r>
            <w:r w:rsidRPr="7681F4EC" w:rsidR="3531638F">
              <w:rPr>
                <w:rFonts w:ascii="Arial" w:hAnsi="Arial" w:eastAsia="Arial" w:cs="Arial"/>
              </w:rPr>
              <w:t>qualification</w:t>
            </w:r>
            <w:r w:rsidRPr="7681F4EC" w:rsidR="741136C3">
              <w:rPr>
                <w:rFonts w:ascii="Arial" w:hAnsi="Arial" w:eastAsia="Arial" w:cs="Arial"/>
              </w:rPr>
              <w:t xml:space="preserve"> in Risk Reduction through Search and Confiscation? </w:t>
            </w:r>
          </w:p>
        </w:tc>
        <w:tc>
          <w:tcPr>
            <w:tcW w:w="4508" w:type="dxa"/>
            <w:tcMar/>
          </w:tcPr>
          <w:p w:rsidR="00693AC0" w:rsidP="7681F4EC" w:rsidRDefault="00693AC0" w14:paraId="5B09671B" w14:textId="77777777">
            <w:pPr>
              <w:rPr>
                <w:rFonts w:ascii="Arial" w:hAnsi="Arial" w:eastAsia="Arial" w:cs="Arial"/>
              </w:rPr>
            </w:pPr>
          </w:p>
          <w:p w:rsidR="00CA6A1C" w:rsidP="7681F4EC" w:rsidRDefault="00CA6A1C" w14:paraId="645B5DF6" w14:textId="75413A6A">
            <w:pPr>
              <w:rPr>
                <w:rFonts w:ascii="Arial" w:hAnsi="Arial" w:eastAsia="Arial" w:cs="Arial"/>
              </w:rPr>
            </w:pPr>
            <w:r w:rsidRPr="7681F4EC" w:rsidR="5163ACD0">
              <w:rPr>
                <w:rFonts w:ascii="Arial" w:hAnsi="Arial" w:eastAsia="Arial" w:cs="Arial"/>
              </w:rPr>
              <w:t xml:space="preserve">Yes/No </w:t>
            </w:r>
          </w:p>
        </w:tc>
      </w:tr>
      <w:tr w:rsidR="00693AC0" w:rsidTr="7681F4EC" w14:paraId="5C049A1C" w14:textId="77777777">
        <w:tc>
          <w:tcPr>
            <w:tcW w:w="4508" w:type="dxa"/>
            <w:tcMar/>
          </w:tcPr>
          <w:p w:rsidR="00693AC0" w:rsidP="7681F4EC" w:rsidRDefault="00590A66" w14:paraId="0000DF70" w14:textId="461F54C8">
            <w:pPr>
              <w:rPr>
                <w:rFonts w:ascii="Arial" w:hAnsi="Arial" w:eastAsia="Arial" w:cs="Arial"/>
              </w:rPr>
            </w:pPr>
            <w:r w:rsidRPr="7681F4EC" w:rsidR="741136C3">
              <w:rPr>
                <w:rFonts w:ascii="Arial" w:hAnsi="Arial" w:eastAsia="Arial" w:cs="Arial"/>
              </w:rPr>
              <w:t xml:space="preserve">2. Do you agree to deliver a training session within </w:t>
            </w:r>
            <w:r w:rsidRPr="7681F4EC" w:rsidR="00E705C0">
              <w:rPr>
                <w:rFonts w:ascii="Arial" w:hAnsi="Arial" w:eastAsia="Arial" w:cs="Arial"/>
              </w:rPr>
              <w:t>one year</w:t>
            </w:r>
            <w:r w:rsidRPr="7681F4EC" w:rsidR="741136C3">
              <w:rPr>
                <w:rFonts w:ascii="Arial" w:hAnsi="Arial" w:eastAsia="Arial" w:cs="Arial"/>
              </w:rPr>
              <w:t xml:space="preserve"> of being qualified </w:t>
            </w:r>
            <w:r w:rsidRPr="7681F4EC" w:rsidR="001202E0">
              <w:rPr>
                <w:rFonts w:ascii="Arial" w:hAnsi="Arial" w:eastAsia="Arial" w:cs="Arial"/>
              </w:rPr>
              <w:t>post training</w:t>
            </w:r>
            <w:r w:rsidRPr="7681F4EC" w:rsidR="02D6E68B">
              <w:rPr>
                <w:rFonts w:ascii="Arial" w:hAnsi="Arial" w:eastAsia="Arial" w:cs="Arial"/>
              </w:rPr>
              <w:t xml:space="preserve">? This will require one day’s release from school. </w:t>
            </w:r>
          </w:p>
        </w:tc>
        <w:tc>
          <w:tcPr>
            <w:tcW w:w="4508" w:type="dxa"/>
            <w:tcMar/>
          </w:tcPr>
          <w:p w:rsidR="00693AC0" w:rsidP="7681F4EC" w:rsidRDefault="00693AC0" w14:paraId="3C743947" w14:textId="77777777">
            <w:pPr>
              <w:rPr>
                <w:rFonts w:ascii="Arial" w:hAnsi="Arial" w:eastAsia="Arial" w:cs="Arial"/>
              </w:rPr>
            </w:pPr>
          </w:p>
          <w:p w:rsidR="00CA6A1C" w:rsidP="7681F4EC" w:rsidRDefault="00CA6A1C" w14:paraId="3C888289" w14:textId="615FDBC3">
            <w:pPr>
              <w:rPr>
                <w:rFonts w:ascii="Arial" w:hAnsi="Arial" w:eastAsia="Arial" w:cs="Arial"/>
              </w:rPr>
            </w:pPr>
            <w:r w:rsidRPr="7681F4EC" w:rsidR="5163ACD0">
              <w:rPr>
                <w:rFonts w:ascii="Arial" w:hAnsi="Arial" w:eastAsia="Arial" w:cs="Arial"/>
              </w:rPr>
              <w:t xml:space="preserve">Yes/No </w:t>
            </w:r>
          </w:p>
        </w:tc>
      </w:tr>
      <w:tr w:rsidR="00693AC0" w:rsidTr="7681F4EC" w14:paraId="4E0FFD79" w14:textId="77777777">
        <w:tc>
          <w:tcPr>
            <w:tcW w:w="4508" w:type="dxa"/>
            <w:tcMar/>
          </w:tcPr>
          <w:p w:rsidR="00693AC0" w:rsidP="7681F4EC" w:rsidRDefault="1FBDD118" w14:paraId="379911B8" w14:textId="349ED6F7">
            <w:pPr>
              <w:rPr>
                <w:rFonts w:ascii="Arial" w:hAnsi="Arial" w:eastAsia="Arial" w:cs="Arial"/>
              </w:rPr>
            </w:pPr>
            <w:r w:rsidRPr="7681F4EC" w:rsidR="094525CB">
              <w:rPr>
                <w:rFonts w:ascii="Arial" w:hAnsi="Arial" w:eastAsia="Arial" w:cs="Arial"/>
              </w:rPr>
              <w:t xml:space="preserve">3. List any dates you are </w:t>
            </w:r>
            <w:r w:rsidRPr="7681F4EC" w:rsidR="6CE082AC">
              <w:rPr>
                <w:rFonts w:ascii="Arial" w:hAnsi="Arial" w:eastAsia="Arial" w:cs="Arial"/>
              </w:rPr>
              <w:t>unavailable to</w:t>
            </w:r>
            <w:r w:rsidRPr="7681F4EC" w:rsidR="5163ACD0">
              <w:rPr>
                <w:rFonts w:ascii="Arial" w:hAnsi="Arial" w:eastAsia="Arial" w:cs="Arial"/>
              </w:rPr>
              <w:t xml:space="preserve"> attend a training session</w:t>
            </w:r>
            <w:r w:rsidRPr="7681F4EC" w:rsidR="094525CB">
              <w:rPr>
                <w:rFonts w:ascii="Arial" w:hAnsi="Arial" w:eastAsia="Arial" w:cs="Arial"/>
              </w:rPr>
              <w:t xml:space="preserve"> between </w:t>
            </w:r>
            <w:r w:rsidRPr="7681F4EC" w:rsidR="71884B3B">
              <w:rPr>
                <w:rFonts w:ascii="Arial" w:hAnsi="Arial" w:eastAsia="Arial" w:cs="Arial"/>
              </w:rPr>
              <w:t>June</w:t>
            </w:r>
            <w:r w:rsidRPr="7681F4EC" w:rsidR="094525CB">
              <w:rPr>
                <w:rFonts w:ascii="Arial" w:hAnsi="Arial" w:eastAsia="Arial" w:cs="Arial"/>
              </w:rPr>
              <w:t>-November 2022</w:t>
            </w:r>
          </w:p>
        </w:tc>
        <w:tc>
          <w:tcPr>
            <w:tcW w:w="4508" w:type="dxa"/>
            <w:tcMar/>
          </w:tcPr>
          <w:p w:rsidR="00432C2D" w:rsidP="7681F4EC" w:rsidRDefault="00432C2D" w14:paraId="064988C1" w14:textId="52FD467D">
            <w:pPr>
              <w:rPr>
                <w:rFonts w:ascii="Arial" w:hAnsi="Arial" w:eastAsia="Arial" w:cs="Arial"/>
              </w:rPr>
            </w:pPr>
            <w:r w:rsidRPr="7681F4EC" w:rsidR="56757749">
              <w:rPr>
                <w:rFonts w:ascii="Arial" w:hAnsi="Arial" w:eastAsia="Arial" w:cs="Arial"/>
              </w:rPr>
              <w:t>N/A or add specific dates to avoid</w:t>
            </w:r>
          </w:p>
        </w:tc>
      </w:tr>
      <w:tr w:rsidR="00CA6A1C" w:rsidTr="7681F4EC" w14:paraId="6F98E585" w14:textId="77777777">
        <w:tc>
          <w:tcPr>
            <w:tcW w:w="4508" w:type="dxa"/>
            <w:tcMar/>
          </w:tcPr>
          <w:p w:rsidR="56757749" w:rsidP="7681F4EC" w:rsidRDefault="56757749" w14:paraId="3FF5DC89" w14:textId="1E84A6AB">
            <w:pPr>
              <w:pStyle w:val="Normal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</w:pPr>
            <w:r w:rsidRPr="7681F4EC" w:rsidR="56757749">
              <w:rPr>
                <w:rFonts w:ascii="Arial" w:hAnsi="Arial" w:eastAsia="Arial" w:cs="Arial"/>
              </w:rPr>
              <w:t>4. Do you need</w:t>
            </w:r>
            <w:r w:rsidRPr="7681F4EC" w:rsidR="567577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1"/>
                <w:szCs w:val="21"/>
                <w:lang w:val="en-GB"/>
              </w:rPr>
              <w:t xml:space="preserve"> a pre-course session to understand the training content further?</w:t>
            </w:r>
          </w:p>
        </w:tc>
        <w:tc>
          <w:tcPr>
            <w:tcW w:w="4508" w:type="dxa"/>
            <w:tcMar/>
          </w:tcPr>
          <w:p w:rsidR="00CA6A1C" w:rsidP="7681F4EC" w:rsidRDefault="00CA6A1C" w14:paraId="3FDCB88D" w14:textId="4A8385D8">
            <w:pPr>
              <w:rPr>
                <w:rFonts w:ascii="Arial" w:hAnsi="Arial" w:eastAsia="Arial" w:cs="Arial"/>
              </w:rPr>
            </w:pPr>
            <w:r w:rsidRPr="7681F4EC" w:rsidR="02D6E68B">
              <w:rPr>
                <w:rFonts w:ascii="Arial" w:hAnsi="Arial" w:eastAsia="Arial" w:cs="Arial"/>
              </w:rPr>
              <w:t>Yes/No</w:t>
            </w:r>
          </w:p>
          <w:p w:rsidR="00CA6A1C" w:rsidP="7681F4EC" w:rsidRDefault="00CA6A1C" w14:paraId="2642E6B1" w14:textId="5AADB919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00CA6A1C" w:rsidTr="7681F4EC" w14:paraId="7A9CDADA" w14:textId="77777777">
        <w:tc>
          <w:tcPr>
            <w:tcW w:w="4508" w:type="dxa"/>
            <w:tcMar/>
          </w:tcPr>
          <w:p w:rsidR="233F6992" w:rsidP="7681F4EC" w:rsidRDefault="233F6992" w14:paraId="2E4E5FBA" w14:textId="5C3BE82F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/>
              </w:rPr>
            </w:pPr>
            <w:r w:rsidRPr="7681F4EC" w:rsidR="185639F4">
              <w:rPr>
                <w:rFonts w:ascii="Arial" w:hAnsi="Arial" w:eastAsia="Arial" w:cs="Arial"/>
              </w:rPr>
              <w:t>Full name</w:t>
            </w:r>
          </w:p>
        </w:tc>
        <w:tc>
          <w:tcPr>
            <w:tcW w:w="4508" w:type="dxa"/>
            <w:tcMar/>
          </w:tcPr>
          <w:p w:rsidR="00CA6A1C" w:rsidP="7681F4EC" w:rsidRDefault="00CA6A1C" w14:paraId="33F289CA" w14:textId="77777777">
            <w:pPr>
              <w:rPr>
                <w:rFonts w:ascii="Arial" w:hAnsi="Arial" w:eastAsia="Arial" w:cs="Arial"/>
              </w:rPr>
            </w:pPr>
          </w:p>
        </w:tc>
      </w:tr>
      <w:tr w:rsidR="00CA6A1C" w:rsidTr="7681F4EC" w14:paraId="7844EF4F" w14:textId="77777777">
        <w:tc>
          <w:tcPr>
            <w:tcW w:w="4508" w:type="dxa"/>
            <w:tcMar/>
          </w:tcPr>
          <w:p w:rsidR="233F6992" w:rsidP="7681F4EC" w:rsidRDefault="233F6992" w14:paraId="01B979DA" w14:textId="6A4A5F4B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/>
              </w:rPr>
            </w:pPr>
            <w:r w:rsidRPr="7681F4EC" w:rsidR="185639F4">
              <w:rPr>
                <w:rFonts w:ascii="Arial" w:hAnsi="Arial" w:eastAsia="Arial" w:cs="Arial"/>
              </w:rPr>
              <w:t>Role/s in setting</w:t>
            </w:r>
          </w:p>
        </w:tc>
        <w:tc>
          <w:tcPr>
            <w:tcW w:w="4508" w:type="dxa"/>
            <w:tcMar/>
          </w:tcPr>
          <w:p w:rsidR="00CA6A1C" w:rsidP="7681F4EC" w:rsidRDefault="00CA6A1C" w14:paraId="7AA71E5E" w14:textId="77777777">
            <w:pPr>
              <w:rPr>
                <w:rFonts w:ascii="Arial" w:hAnsi="Arial" w:eastAsia="Arial" w:cs="Arial"/>
              </w:rPr>
            </w:pPr>
          </w:p>
        </w:tc>
      </w:tr>
      <w:tr w:rsidR="5F5FAE8B" w:rsidTr="7681F4EC" w14:paraId="00DA51F9" w14:textId="77777777">
        <w:tc>
          <w:tcPr>
            <w:tcW w:w="4508" w:type="dxa"/>
            <w:tcMar/>
          </w:tcPr>
          <w:p w:rsidR="233F6992" w:rsidP="7681F4EC" w:rsidRDefault="233F6992" w14:paraId="4F4DF26B" w14:textId="3D1F2BC5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/>
              </w:rPr>
            </w:pPr>
            <w:r w:rsidRPr="7681F4EC" w:rsidR="185639F4">
              <w:rPr>
                <w:rFonts w:ascii="Arial" w:hAnsi="Arial" w:eastAsia="Arial" w:cs="Arial"/>
              </w:rPr>
              <w:t>Setting name</w:t>
            </w:r>
          </w:p>
        </w:tc>
        <w:tc>
          <w:tcPr>
            <w:tcW w:w="4508" w:type="dxa"/>
            <w:tcMar/>
          </w:tcPr>
          <w:p w:rsidR="5F5FAE8B" w:rsidP="7681F4EC" w:rsidRDefault="5F5FAE8B" w14:paraId="5B4D15F7" w14:textId="633CF575">
            <w:pPr>
              <w:rPr>
                <w:rFonts w:ascii="Arial" w:hAnsi="Arial" w:eastAsia="Arial" w:cs="Arial"/>
              </w:rPr>
            </w:pPr>
          </w:p>
        </w:tc>
      </w:tr>
      <w:tr w:rsidR="5F5FAE8B" w:rsidTr="7681F4EC" w14:paraId="26462161" w14:textId="77777777">
        <w:tc>
          <w:tcPr>
            <w:tcW w:w="4508" w:type="dxa"/>
            <w:tcMar/>
          </w:tcPr>
          <w:p w:rsidR="233F6992" w:rsidP="7681F4EC" w:rsidRDefault="233F6992" w14:paraId="00B9472A" w14:textId="4946548B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/>
              </w:rPr>
            </w:pPr>
            <w:r w:rsidRPr="7681F4EC" w:rsidR="185639F4">
              <w:rPr>
                <w:rFonts w:ascii="Arial" w:hAnsi="Arial" w:eastAsia="Arial" w:cs="Arial"/>
              </w:rPr>
              <w:t>Email</w:t>
            </w:r>
          </w:p>
        </w:tc>
        <w:tc>
          <w:tcPr>
            <w:tcW w:w="4508" w:type="dxa"/>
            <w:tcMar/>
          </w:tcPr>
          <w:p w:rsidR="5F5FAE8B" w:rsidP="7681F4EC" w:rsidRDefault="5F5FAE8B" w14:paraId="103C716E" w14:textId="36D7A6B3">
            <w:pPr>
              <w:rPr>
                <w:rFonts w:ascii="Arial" w:hAnsi="Arial" w:eastAsia="Arial" w:cs="Arial"/>
              </w:rPr>
            </w:pPr>
          </w:p>
        </w:tc>
      </w:tr>
      <w:tr w:rsidR="56757749" w:rsidTr="7681F4EC" w14:paraId="59B90B53">
        <w:tc>
          <w:tcPr>
            <w:tcW w:w="4508" w:type="dxa"/>
            <w:tcMar/>
          </w:tcPr>
          <w:p w:rsidR="51D42AAF" w:rsidP="7681F4EC" w:rsidRDefault="51D42AAF" w14:paraId="4E7258E2" w14:textId="3001FE40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/>
              </w:rPr>
            </w:pPr>
            <w:r w:rsidRPr="7681F4EC" w:rsidR="0BF91548">
              <w:rPr>
                <w:rFonts w:ascii="Arial" w:hAnsi="Arial" w:eastAsia="Arial" w:cs="Arial"/>
              </w:rPr>
              <w:t>Telephone no.</w:t>
            </w:r>
          </w:p>
        </w:tc>
        <w:tc>
          <w:tcPr>
            <w:tcW w:w="4508" w:type="dxa"/>
            <w:tcMar/>
          </w:tcPr>
          <w:p w:rsidR="56757749" w:rsidP="7681F4EC" w:rsidRDefault="56757749" w14:paraId="4992D645" w14:textId="19C25359">
            <w:pPr>
              <w:pStyle w:val="Normal"/>
              <w:rPr>
                <w:rFonts w:ascii="Arial" w:hAnsi="Arial" w:eastAsia="Arial" w:cs="Arial"/>
              </w:rPr>
            </w:pPr>
          </w:p>
        </w:tc>
      </w:tr>
    </w:tbl>
    <w:p w:rsidR="00693AC0" w:rsidRDefault="00693AC0" w14:paraId="02F0CC52" w14:textId="77777777"/>
    <w:sectPr w:rsidR="00693AC0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6e3787b1bb3b42f9"/>
      <w:footerReference w:type="default" r:id="Ra64d1e67095244b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P" w:author="Abi Preston" w:date="2022-03-24T11:19:00Z" w:id="0">
    <w:p w:rsidR="4CC6B4E8" w:rsidRDefault="4CC6B4E8" w14:paraId="067047F4" w14:textId="0C8034EA">
      <w:r>
        <w:t>Should this also say something about Trainers being confident to deliver the training to other people?</w:t>
      </w:r>
      <w: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7047F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E01017C" w16cex:dateUtc="2022-03-24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7047F4" w16cid:durableId="7E0101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7457" w:rsidP="00432C2D" w:rsidRDefault="006A7457" w14:paraId="3C9D5A86" w14:textId="77777777">
      <w:pPr>
        <w:spacing w:after="0" w:line="240" w:lineRule="auto"/>
      </w:pPr>
      <w:r>
        <w:separator/>
      </w:r>
    </w:p>
  </w:endnote>
  <w:endnote w:type="continuationSeparator" w:id="0">
    <w:p w:rsidR="006A7457" w:rsidP="00432C2D" w:rsidRDefault="006A7457" w14:paraId="43C1D078" w14:textId="77777777">
      <w:pPr>
        <w:spacing w:after="0" w:line="240" w:lineRule="auto"/>
      </w:pPr>
      <w:r>
        <w:continuationSeparator/>
      </w:r>
    </w:p>
  </w:endnote>
  <w:endnote w:type="continuationNotice" w:id="1">
    <w:p w:rsidR="006A7457" w:rsidRDefault="006A7457" w14:paraId="03409E4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757749" w:rsidTr="56757749" w14:paraId="4C733198">
      <w:tc>
        <w:tcPr>
          <w:tcW w:w="3005" w:type="dxa"/>
          <w:tcMar/>
        </w:tcPr>
        <w:p w:rsidR="56757749" w:rsidP="56757749" w:rsidRDefault="56757749" w14:paraId="463D5829" w14:textId="52BB8FB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6757749" w:rsidP="56757749" w:rsidRDefault="56757749" w14:paraId="15C926EF" w14:textId="60441F8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6757749" w:rsidP="56757749" w:rsidRDefault="56757749" w14:paraId="7EB42BCC" w14:textId="2A567058">
          <w:pPr>
            <w:pStyle w:val="Header"/>
            <w:bidi w:val="0"/>
            <w:ind w:right="-115"/>
            <w:jc w:val="right"/>
          </w:pPr>
        </w:p>
      </w:tc>
    </w:tr>
  </w:tbl>
  <w:p w:rsidR="56757749" w:rsidP="56757749" w:rsidRDefault="56757749" w14:paraId="4E2FC3CD" w14:textId="33A052F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7457" w:rsidP="00432C2D" w:rsidRDefault="006A7457" w14:paraId="72B2958A" w14:textId="77777777">
      <w:pPr>
        <w:spacing w:after="0" w:line="240" w:lineRule="auto"/>
      </w:pPr>
      <w:r>
        <w:separator/>
      </w:r>
    </w:p>
  </w:footnote>
  <w:footnote w:type="continuationSeparator" w:id="0">
    <w:p w:rsidR="006A7457" w:rsidP="00432C2D" w:rsidRDefault="006A7457" w14:paraId="02E9DB77" w14:textId="77777777">
      <w:pPr>
        <w:spacing w:after="0" w:line="240" w:lineRule="auto"/>
      </w:pPr>
      <w:r>
        <w:continuationSeparator/>
      </w:r>
    </w:p>
  </w:footnote>
  <w:footnote w:type="continuationNotice" w:id="1">
    <w:p w:rsidR="006A7457" w:rsidRDefault="006A7457" w14:paraId="524B3179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757749" w:rsidTr="56757749" w14:paraId="03D5CFC4">
      <w:tc>
        <w:tcPr>
          <w:tcW w:w="3005" w:type="dxa"/>
          <w:tcMar/>
        </w:tcPr>
        <w:p w:rsidR="56757749" w:rsidP="56757749" w:rsidRDefault="56757749" w14:paraId="1560B1E4" w14:textId="2066EF6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6757749" w:rsidP="56757749" w:rsidRDefault="56757749" w14:paraId="4F2B0DAE" w14:textId="05B144E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6757749" w:rsidP="56757749" w:rsidRDefault="56757749" w14:paraId="1847745B" w14:textId="0656185E">
          <w:pPr>
            <w:pStyle w:val="Header"/>
            <w:bidi w:val="0"/>
            <w:ind w:right="-115"/>
            <w:jc w:val="right"/>
          </w:pPr>
        </w:p>
      </w:tc>
    </w:tr>
  </w:tbl>
  <w:p w:rsidR="56757749" w:rsidP="56757749" w:rsidRDefault="56757749" w14:paraId="3F8068B8" w14:textId="19A8788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0335"/>
    <w:multiLevelType w:val="hybridMultilevel"/>
    <w:tmpl w:val="FFFFFFFF"/>
    <w:lvl w:ilvl="0" w:tplc="8BF268E6">
      <w:start w:val="1"/>
      <w:numFmt w:val="decimal"/>
      <w:lvlText w:val="%1."/>
      <w:lvlJc w:val="left"/>
      <w:pPr>
        <w:ind w:left="720" w:hanging="360"/>
      </w:pPr>
    </w:lvl>
    <w:lvl w:ilvl="1" w:tplc="E0189E64">
      <w:start w:val="1"/>
      <w:numFmt w:val="lowerLetter"/>
      <w:lvlText w:val="%2."/>
      <w:lvlJc w:val="left"/>
      <w:pPr>
        <w:ind w:left="1440" w:hanging="360"/>
      </w:pPr>
    </w:lvl>
    <w:lvl w:ilvl="2" w:tplc="E68285B8">
      <w:start w:val="1"/>
      <w:numFmt w:val="lowerRoman"/>
      <w:lvlText w:val="%3."/>
      <w:lvlJc w:val="right"/>
      <w:pPr>
        <w:ind w:left="2160" w:hanging="180"/>
      </w:pPr>
    </w:lvl>
    <w:lvl w:ilvl="3" w:tplc="61741B34">
      <w:start w:val="1"/>
      <w:numFmt w:val="decimal"/>
      <w:lvlText w:val="%4."/>
      <w:lvlJc w:val="left"/>
      <w:pPr>
        <w:ind w:left="2880" w:hanging="360"/>
      </w:pPr>
    </w:lvl>
    <w:lvl w:ilvl="4" w:tplc="1D021C80">
      <w:start w:val="1"/>
      <w:numFmt w:val="lowerLetter"/>
      <w:lvlText w:val="%5."/>
      <w:lvlJc w:val="left"/>
      <w:pPr>
        <w:ind w:left="3600" w:hanging="360"/>
      </w:pPr>
    </w:lvl>
    <w:lvl w:ilvl="5" w:tplc="9A427EE2">
      <w:start w:val="1"/>
      <w:numFmt w:val="lowerRoman"/>
      <w:lvlText w:val="%6."/>
      <w:lvlJc w:val="right"/>
      <w:pPr>
        <w:ind w:left="4320" w:hanging="180"/>
      </w:pPr>
    </w:lvl>
    <w:lvl w:ilvl="6" w:tplc="36421184">
      <w:start w:val="1"/>
      <w:numFmt w:val="decimal"/>
      <w:lvlText w:val="%7."/>
      <w:lvlJc w:val="left"/>
      <w:pPr>
        <w:ind w:left="5040" w:hanging="360"/>
      </w:pPr>
    </w:lvl>
    <w:lvl w:ilvl="7" w:tplc="4D6ED2F6">
      <w:start w:val="1"/>
      <w:numFmt w:val="lowerLetter"/>
      <w:lvlText w:val="%8."/>
      <w:lvlJc w:val="left"/>
      <w:pPr>
        <w:ind w:left="5760" w:hanging="360"/>
      </w:pPr>
    </w:lvl>
    <w:lvl w:ilvl="8" w:tplc="C3F2B2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344E5"/>
    <w:multiLevelType w:val="hybridMultilevel"/>
    <w:tmpl w:val="71068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5379F"/>
    <w:multiLevelType w:val="hybridMultilevel"/>
    <w:tmpl w:val="051EB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i Preston">
    <w15:presenceInfo w15:providerId="AD" w15:userId="S::apreston@hillingdon.gov.uk::16b91f1b-4265-4189-91fd-ea90388a5c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C0"/>
    <w:rsid w:val="0001525E"/>
    <w:rsid w:val="0002199D"/>
    <w:rsid w:val="00051BDD"/>
    <w:rsid w:val="0005579E"/>
    <w:rsid w:val="000652BA"/>
    <w:rsid w:val="00074F60"/>
    <w:rsid w:val="00093BB3"/>
    <w:rsid w:val="000B4D4C"/>
    <w:rsid w:val="000B7B7D"/>
    <w:rsid w:val="000D37F7"/>
    <w:rsid w:val="000D6341"/>
    <w:rsid w:val="000E2334"/>
    <w:rsid w:val="000F5D5B"/>
    <w:rsid w:val="0011058D"/>
    <w:rsid w:val="00113AA5"/>
    <w:rsid w:val="001202E0"/>
    <w:rsid w:val="00135347"/>
    <w:rsid w:val="001511FD"/>
    <w:rsid w:val="00171C93"/>
    <w:rsid w:val="00173782"/>
    <w:rsid w:val="001C66F4"/>
    <w:rsid w:val="001D7922"/>
    <w:rsid w:val="001F2EC4"/>
    <w:rsid w:val="001F4A92"/>
    <w:rsid w:val="0020289D"/>
    <w:rsid w:val="00213542"/>
    <w:rsid w:val="00215113"/>
    <w:rsid w:val="00216710"/>
    <w:rsid w:val="002350F7"/>
    <w:rsid w:val="00235BA6"/>
    <w:rsid w:val="002731B1"/>
    <w:rsid w:val="00276FCF"/>
    <w:rsid w:val="0028324C"/>
    <w:rsid w:val="0029488D"/>
    <w:rsid w:val="0029A638"/>
    <w:rsid w:val="002F0D73"/>
    <w:rsid w:val="00300311"/>
    <w:rsid w:val="0030088E"/>
    <w:rsid w:val="003160AD"/>
    <w:rsid w:val="003164A8"/>
    <w:rsid w:val="00331190"/>
    <w:rsid w:val="00342216"/>
    <w:rsid w:val="003513B0"/>
    <w:rsid w:val="00374070"/>
    <w:rsid w:val="00382384"/>
    <w:rsid w:val="00387D44"/>
    <w:rsid w:val="0039402B"/>
    <w:rsid w:val="003A4B5B"/>
    <w:rsid w:val="003B6782"/>
    <w:rsid w:val="003C66AB"/>
    <w:rsid w:val="003E2AC7"/>
    <w:rsid w:val="0042492D"/>
    <w:rsid w:val="00424CEB"/>
    <w:rsid w:val="00425B71"/>
    <w:rsid w:val="00432C2D"/>
    <w:rsid w:val="00435DD9"/>
    <w:rsid w:val="0045607A"/>
    <w:rsid w:val="0048187B"/>
    <w:rsid w:val="004821CA"/>
    <w:rsid w:val="00483B06"/>
    <w:rsid w:val="0049082E"/>
    <w:rsid w:val="004A313C"/>
    <w:rsid w:val="004B3D9F"/>
    <w:rsid w:val="004C1CC6"/>
    <w:rsid w:val="004D54F4"/>
    <w:rsid w:val="0050208F"/>
    <w:rsid w:val="005127E2"/>
    <w:rsid w:val="005179AD"/>
    <w:rsid w:val="0053615B"/>
    <w:rsid w:val="0054361E"/>
    <w:rsid w:val="00545510"/>
    <w:rsid w:val="00547A42"/>
    <w:rsid w:val="005669BE"/>
    <w:rsid w:val="00590A66"/>
    <w:rsid w:val="00593877"/>
    <w:rsid w:val="00596170"/>
    <w:rsid w:val="005C53C5"/>
    <w:rsid w:val="005D0B6E"/>
    <w:rsid w:val="005E3E58"/>
    <w:rsid w:val="006007AB"/>
    <w:rsid w:val="0061048B"/>
    <w:rsid w:val="0061373F"/>
    <w:rsid w:val="00616CB0"/>
    <w:rsid w:val="00622AB3"/>
    <w:rsid w:val="00660C7A"/>
    <w:rsid w:val="0067090D"/>
    <w:rsid w:val="006722A2"/>
    <w:rsid w:val="006809C0"/>
    <w:rsid w:val="0068278D"/>
    <w:rsid w:val="00692AE4"/>
    <w:rsid w:val="00693AC0"/>
    <w:rsid w:val="006959F6"/>
    <w:rsid w:val="006A2470"/>
    <w:rsid w:val="006A277D"/>
    <w:rsid w:val="006A7457"/>
    <w:rsid w:val="006F3EF2"/>
    <w:rsid w:val="006F59C4"/>
    <w:rsid w:val="00723A77"/>
    <w:rsid w:val="00730D22"/>
    <w:rsid w:val="00731F84"/>
    <w:rsid w:val="00741A6B"/>
    <w:rsid w:val="00764A1F"/>
    <w:rsid w:val="00773AA2"/>
    <w:rsid w:val="00773D85"/>
    <w:rsid w:val="00777A65"/>
    <w:rsid w:val="007803D0"/>
    <w:rsid w:val="007814C6"/>
    <w:rsid w:val="00782AFA"/>
    <w:rsid w:val="00790515"/>
    <w:rsid w:val="00796297"/>
    <w:rsid w:val="007A3D3D"/>
    <w:rsid w:val="007A7C27"/>
    <w:rsid w:val="007A7EDD"/>
    <w:rsid w:val="007F74F5"/>
    <w:rsid w:val="008152E6"/>
    <w:rsid w:val="008212D4"/>
    <w:rsid w:val="0082410F"/>
    <w:rsid w:val="00825486"/>
    <w:rsid w:val="008258D8"/>
    <w:rsid w:val="0083094C"/>
    <w:rsid w:val="00840240"/>
    <w:rsid w:val="00845211"/>
    <w:rsid w:val="0085470C"/>
    <w:rsid w:val="00863D8E"/>
    <w:rsid w:val="0086487F"/>
    <w:rsid w:val="00870CD4"/>
    <w:rsid w:val="00875419"/>
    <w:rsid w:val="008800D2"/>
    <w:rsid w:val="00880462"/>
    <w:rsid w:val="00894FF5"/>
    <w:rsid w:val="008B0B94"/>
    <w:rsid w:val="008B5E6A"/>
    <w:rsid w:val="008C48A8"/>
    <w:rsid w:val="008C7554"/>
    <w:rsid w:val="008D457B"/>
    <w:rsid w:val="00903339"/>
    <w:rsid w:val="009332FF"/>
    <w:rsid w:val="00933EBC"/>
    <w:rsid w:val="00956ED4"/>
    <w:rsid w:val="00970F9E"/>
    <w:rsid w:val="009754CA"/>
    <w:rsid w:val="0099131D"/>
    <w:rsid w:val="00991F52"/>
    <w:rsid w:val="00997958"/>
    <w:rsid w:val="009B3B9C"/>
    <w:rsid w:val="009C22B0"/>
    <w:rsid w:val="009D7ED1"/>
    <w:rsid w:val="009E1AC2"/>
    <w:rsid w:val="009E350D"/>
    <w:rsid w:val="009F056F"/>
    <w:rsid w:val="00A1597A"/>
    <w:rsid w:val="00A17A09"/>
    <w:rsid w:val="00A22B07"/>
    <w:rsid w:val="00A30A3A"/>
    <w:rsid w:val="00A6013F"/>
    <w:rsid w:val="00A72618"/>
    <w:rsid w:val="00A73187"/>
    <w:rsid w:val="00AA3CF1"/>
    <w:rsid w:val="00AB5457"/>
    <w:rsid w:val="00AC31C7"/>
    <w:rsid w:val="00AC5D28"/>
    <w:rsid w:val="00AC7225"/>
    <w:rsid w:val="00AE1DB5"/>
    <w:rsid w:val="00AE3B2C"/>
    <w:rsid w:val="00B009B1"/>
    <w:rsid w:val="00B104C7"/>
    <w:rsid w:val="00B1350D"/>
    <w:rsid w:val="00B2089D"/>
    <w:rsid w:val="00B21E48"/>
    <w:rsid w:val="00B3036E"/>
    <w:rsid w:val="00B42B88"/>
    <w:rsid w:val="00B65100"/>
    <w:rsid w:val="00B66E7C"/>
    <w:rsid w:val="00B77A8F"/>
    <w:rsid w:val="00B922A0"/>
    <w:rsid w:val="00BB6333"/>
    <w:rsid w:val="00BD6FC4"/>
    <w:rsid w:val="00BE43C8"/>
    <w:rsid w:val="00C067CF"/>
    <w:rsid w:val="00C14C09"/>
    <w:rsid w:val="00C17245"/>
    <w:rsid w:val="00C25CB4"/>
    <w:rsid w:val="00C363F2"/>
    <w:rsid w:val="00C54FF5"/>
    <w:rsid w:val="00C603D1"/>
    <w:rsid w:val="00C84C12"/>
    <w:rsid w:val="00C905D2"/>
    <w:rsid w:val="00C9266C"/>
    <w:rsid w:val="00C95D88"/>
    <w:rsid w:val="00CA1E65"/>
    <w:rsid w:val="00CA606C"/>
    <w:rsid w:val="00CA6A1C"/>
    <w:rsid w:val="00CC15AC"/>
    <w:rsid w:val="00CC763E"/>
    <w:rsid w:val="00CF22E5"/>
    <w:rsid w:val="00D767B7"/>
    <w:rsid w:val="00D77280"/>
    <w:rsid w:val="00DA16E1"/>
    <w:rsid w:val="00DB3033"/>
    <w:rsid w:val="00DB33B8"/>
    <w:rsid w:val="00DC40EC"/>
    <w:rsid w:val="00DE712C"/>
    <w:rsid w:val="00DF3D39"/>
    <w:rsid w:val="00E1188D"/>
    <w:rsid w:val="00E326AA"/>
    <w:rsid w:val="00E45501"/>
    <w:rsid w:val="00E47D41"/>
    <w:rsid w:val="00E705C0"/>
    <w:rsid w:val="00E96AE0"/>
    <w:rsid w:val="00E97009"/>
    <w:rsid w:val="00EB0D7E"/>
    <w:rsid w:val="00EE0063"/>
    <w:rsid w:val="00EE1B67"/>
    <w:rsid w:val="00EE5FB1"/>
    <w:rsid w:val="00EF6613"/>
    <w:rsid w:val="00F009D6"/>
    <w:rsid w:val="00F1287C"/>
    <w:rsid w:val="00F151B4"/>
    <w:rsid w:val="00F426DA"/>
    <w:rsid w:val="00F509B2"/>
    <w:rsid w:val="00F73797"/>
    <w:rsid w:val="00F841A6"/>
    <w:rsid w:val="00F90D18"/>
    <w:rsid w:val="00FB1145"/>
    <w:rsid w:val="024C5034"/>
    <w:rsid w:val="02D6E68B"/>
    <w:rsid w:val="037634E4"/>
    <w:rsid w:val="03A68E3D"/>
    <w:rsid w:val="03B00E5F"/>
    <w:rsid w:val="04298AB4"/>
    <w:rsid w:val="043AF85C"/>
    <w:rsid w:val="048072DD"/>
    <w:rsid w:val="04986C4A"/>
    <w:rsid w:val="058BDD81"/>
    <w:rsid w:val="059BD67D"/>
    <w:rsid w:val="06180B9E"/>
    <w:rsid w:val="068F47B4"/>
    <w:rsid w:val="06D34284"/>
    <w:rsid w:val="07004006"/>
    <w:rsid w:val="08204C44"/>
    <w:rsid w:val="0849A607"/>
    <w:rsid w:val="0862CE64"/>
    <w:rsid w:val="088DE8D8"/>
    <w:rsid w:val="08A9F13F"/>
    <w:rsid w:val="08AA2410"/>
    <w:rsid w:val="08CC3FAF"/>
    <w:rsid w:val="090ADBD2"/>
    <w:rsid w:val="094525CB"/>
    <w:rsid w:val="095C1742"/>
    <w:rsid w:val="0975E1AF"/>
    <w:rsid w:val="09DE4A6B"/>
    <w:rsid w:val="09ED05DF"/>
    <w:rsid w:val="0AD9395B"/>
    <w:rsid w:val="0AE584B1"/>
    <w:rsid w:val="0AFB4C3A"/>
    <w:rsid w:val="0B263300"/>
    <w:rsid w:val="0B80ADF1"/>
    <w:rsid w:val="0BBCB3DB"/>
    <w:rsid w:val="0BF91548"/>
    <w:rsid w:val="0C299D33"/>
    <w:rsid w:val="0CEAF081"/>
    <w:rsid w:val="0D2EEB51"/>
    <w:rsid w:val="0E18455B"/>
    <w:rsid w:val="0E25C18C"/>
    <w:rsid w:val="0E8BEBE1"/>
    <w:rsid w:val="0EC4C765"/>
    <w:rsid w:val="0ED20FE8"/>
    <w:rsid w:val="0F0AD085"/>
    <w:rsid w:val="0F150F76"/>
    <w:rsid w:val="10271A32"/>
    <w:rsid w:val="106DAF50"/>
    <w:rsid w:val="10E58D76"/>
    <w:rsid w:val="10F76A5D"/>
    <w:rsid w:val="1158ED45"/>
    <w:rsid w:val="115F09CB"/>
    <w:rsid w:val="11D88620"/>
    <w:rsid w:val="11E2DB23"/>
    <w:rsid w:val="11E8119C"/>
    <w:rsid w:val="120721D1"/>
    <w:rsid w:val="1209B0AA"/>
    <w:rsid w:val="123EB9BC"/>
    <w:rsid w:val="1264122D"/>
    <w:rsid w:val="12835ED5"/>
    <w:rsid w:val="13112C1C"/>
    <w:rsid w:val="13698AB0"/>
    <w:rsid w:val="13722B72"/>
    <w:rsid w:val="1388A75A"/>
    <w:rsid w:val="141C96C0"/>
    <w:rsid w:val="141F2F36"/>
    <w:rsid w:val="14931EB8"/>
    <w:rsid w:val="149A4C8D"/>
    <w:rsid w:val="156C7FC6"/>
    <w:rsid w:val="1589C222"/>
    <w:rsid w:val="15CE02AE"/>
    <w:rsid w:val="160B3EE8"/>
    <w:rsid w:val="16336422"/>
    <w:rsid w:val="16361CEE"/>
    <w:rsid w:val="16BE39CC"/>
    <w:rsid w:val="16C6BDCF"/>
    <w:rsid w:val="17981E6C"/>
    <w:rsid w:val="17D1ED4F"/>
    <w:rsid w:val="1811172F"/>
    <w:rsid w:val="185639F4"/>
    <w:rsid w:val="1869E343"/>
    <w:rsid w:val="1878F22E"/>
    <w:rsid w:val="18B47E6B"/>
    <w:rsid w:val="18E48E88"/>
    <w:rsid w:val="1915546B"/>
    <w:rsid w:val="191D0565"/>
    <w:rsid w:val="1936CFD2"/>
    <w:rsid w:val="1969B709"/>
    <w:rsid w:val="196DBDB0"/>
    <w:rsid w:val="19B04C27"/>
    <w:rsid w:val="1A0387B8"/>
    <w:rsid w:val="1A0581CE"/>
    <w:rsid w:val="1A1FBC5C"/>
    <w:rsid w:val="1A3CFB91"/>
    <w:rsid w:val="1A4F0B49"/>
    <w:rsid w:val="1A783F8D"/>
    <w:rsid w:val="1A80B303"/>
    <w:rsid w:val="1B192AB9"/>
    <w:rsid w:val="1B1B22F7"/>
    <w:rsid w:val="1B6A6EE9"/>
    <w:rsid w:val="1B959B6B"/>
    <w:rsid w:val="1BD6A0E3"/>
    <w:rsid w:val="1BE32018"/>
    <w:rsid w:val="1BEC6F41"/>
    <w:rsid w:val="1C33913F"/>
    <w:rsid w:val="1C456E26"/>
    <w:rsid w:val="1CA55E72"/>
    <w:rsid w:val="1CCCD609"/>
    <w:rsid w:val="1D09FDF0"/>
    <w:rsid w:val="1D470759"/>
    <w:rsid w:val="1D63C623"/>
    <w:rsid w:val="1DFAFE5C"/>
    <w:rsid w:val="1E0D3552"/>
    <w:rsid w:val="1E150619"/>
    <w:rsid w:val="1E223967"/>
    <w:rsid w:val="1E59FD08"/>
    <w:rsid w:val="1F32B4B4"/>
    <w:rsid w:val="1F388D32"/>
    <w:rsid w:val="1F4428CC"/>
    <w:rsid w:val="1F7560A8"/>
    <w:rsid w:val="1FBDD118"/>
    <w:rsid w:val="1FBF9D5F"/>
    <w:rsid w:val="2085CB58"/>
    <w:rsid w:val="20F4CB6C"/>
    <w:rsid w:val="21187AA2"/>
    <w:rsid w:val="21213B31"/>
    <w:rsid w:val="21A07BBC"/>
    <w:rsid w:val="21A36F37"/>
    <w:rsid w:val="21A8E9AD"/>
    <w:rsid w:val="21C7F84D"/>
    <w:rsid w:val="21CFCAA9"/>
    <w:rsid w:val="22087457"/>
    <w:rsid w:val="22F9CED2"/>
    <w:rsid w:val="233F6992"/>
    <w:rsid w:val="235B51BA"/>
    <w:rsid w:val="238D4592"/>
    <w:rsid w:val="23F9478E"/>
    <w:rsid w:val="242F7F76"/>
    <w:rsid w:val="24540CDB"/>
    <w:rsid w:val="246814D1"/>
    <w:rsid w:val="24B58FC3"/>
    <w:rsid w:val="24CE854F"/>
    <w:rsid w:val="24F031AF"/>
    <w:rsid w:val="25001658"/>
    <w:rsid w:val="26477A60"/>
    <w:rsid w:val="275A272C"/>
    <w:rsid w:val="277BA0BB"/>
    <w:rsid w:val="27860A11"/>
    <w:rsid w:val="27ACD897"/>
    <w:rsid w:val="27B4B7D0"/>
    <w:rsid w:val="289312E4"/>
    <w:rsid w:val="28C1A320"/>
    <w:rsid w:val="29C45935"/>
    <w:rsid w:val="29D677B4"/>
    <w:rsid w:val="2A1CEA9A"/>
    <w:rsid w:val="2AEC5892"/>
    <w:rsid w:val="2AF02F22"/>
    <w:rsid w:val="2B0FD7CA"/>
    <w:rsid w:val="2B28C2BE"/>
    <w:rsid w:val="2B5D3247"/>
    <w:rsid w:val="2BC7B4B1"/>
    <w:rsid w:val="2C26106B"/>
    <w:rsid w:val="2C7B4612"/>
    <w:rsid w:val="2C9580A0"/>
    <w:rsid w:val="2CBDB8C5"/>
    <w:rsid w:val="2CEB6983"/>
    <w:rsid w:val="2D0FB031"/>
    <w:rsid w:val="2D4C065E"/>
    <w:rsid w:val="2D7EB045"/>
    <w:rsid w:val="2DC668C0"/>
    <w:rsid w:val="2E3D21B1"/>
    <w:rsid w:val="2E4D6241"/>
    <w:rsid w:val="2E784907"/>
    <w:rsid w:val="2E9FA290"/>
    <w:rsid w:val="2F93ACA7"/>
    <w:rsid w:val="2FC7B73B"/>
    <w:rsid w:val="3001C28C"/>
    <w:rsid w:val="30CDB2FC"/>
    <w:rsid w:val="321FDD23"/>
    <w:rsid w:val="33D7BEC4"/>
    <w:rsid w:val="3442A1F0"/>
    <w:rsid w:val="347A9924"/>
    <w:rsid w:val="3493AE2E"/>
    <w:rsid w:val="349B285E"/>
    <w:rsid w:val="34AB034C"/>
    <w:rsid w:val="34EA6A95"/>
    <w:rsid w:val="34EE5C0C"/>
    <w:rsid w:val="3508EFC7"/>
    <w:rsid w:val="352A9C27"/>
    <w:rsid w:val="3531638F"/>
    <w:rsid w:val="353A27A3"/>
    <w:rsid w:val="3617AB1C"/>
    <w:rsid w:val="36E4BEE9"/>
    <w:rsid w:val="371682C3"/>
    <w:rsid w:val="371A2D83"/>
    <w:rsid w:val="37A27EF1"/>
    <w:rsid w:val="37E9C74B"/>
    <w:rsid w:val="381CAE82"/>
    <w:rsid w:val="38249C08"/>
    <w:rsid w:val="383678EF"/>
    <w:rsid w:val="38D8CF79"/>
    <w:rsid w:val="3996D283"/>
    <w:rsid w:val="3A104FD3"/>
    <w:rsid w:val="3A5DCAC5"/>
    <w:rsid w:val="3AD9556A"/>
    <w:rsid w:val="3AF9EF99"/>
    <w:rsid w:val="3BA82425"/>
    <w:rsid w:val="3BB01B48"/>
    <w:rsid w:val="3BB8DBD7"/>
    <w:rsid w:val="3BDCDC5C"/>
    <w:rsid w:val="3C3C3435"/>
    <w:rsid w:val="3C542DA2"/>
    <w:rsid w:val="3C6F1B6C"/>
    <w:rsid w:val="3C7B68AD"/>
    <w:rsid w:val="3C81F472"/>
    <w:rsid w:val="3D6C6919"/>
    <w:rsid w:val="3D71D263"/>
    <w:rsid w:val="3DDC46CE"/>
    <w:rsid w:val="3E0C6C79"/>
    <w:rsid w:val="3E420AA4"/>
    <w:rsid w:val="3E52168B"/>
    <w:rsid w:val="3E6D38FE"/>
    <w:rsid w:val="3EB22FED"/>
    <w:rsid w:val="3ECEEEB7"/>
    <w:rsid w:val="3ED67F5B"/>
    <w:rsid w:val="3EEF6C27"/>
    <w:rsid w:val="3F857475"/>
    <w:rsid w:val="3F85A746"/>
    <w:rsid w:val="3F92F1A1"/>
    <w:rsid w:val="3F97842D"/>
    <w:rsid w:val="3F97B6FE"/>
    <w:rsid w:val="4043E7B9"/>
    <w:rsid w:val="41230B3E"/>
    <w:rsid w:val="4134E825"/>
    <w:rsid w:val="41B56A34"/>
    <w:rsid w:val="41D4EB85"/>
    <w:rsid w:val="42935EC9"/>
    <w:rsid w:val="42CA6EF4"/>
    <w:rsid w:val="42E1F458"/>
    <w:rsid w:val="439028E4"/>
    <w:rsid w:val="4392EA70"/>
    <w:rsid w:val="43D5E921"/>
    <w:rsid w:val="43F7AB93"/>
    <w:rsid w:val="4401EA84"/>
    <w:rsid w:val="44636D6C"/>
    <w:rsid w:val="44B14C28"/>
    <w:rsid w:val="44BBA303"/>
    <w:rsid w:val="44F3FB62"/>
    <w:rsid w:val="450554B7"/>
    <w:rsid w:val="452E88FB"/>
    <w:rsid w:val="457ED10C"/>
    <w:rsid w:val="45CC4BFE"/>
    <w:rsid w:val="45E6707A"/>
    <w:rsid w:val="464D1C89"/>
    <w:rsid w:val="46577364"/>
    <w:rsid w:val="465BDDD5"/>
    <w:rsid w:val="4683048D"/>
    <w:rsid w:val="46CDD246"/>
    <w:rsid w:val="47BAF426"/>
    <w:rsid w:val="47E60DBD"/>
    <w:rsid w:val="47ED120F"/>
    <w:rsid w:val="48144C3D"/>
    <w:rsid w:val="4846E5D5"/>
    <w:rsid w:val="48F07C42"/>
    <w:rsid w:val="48FCDF95"/>
    <w:rsid w:val="4984BD4B"/>
    <w:rsid w:val="498F1426"/>
    <w:rsid w:val="49C3C0CA"/>
    <w:rsid w:val="4A325C37"/>
    <w:rsid w:val="4A515A63"/>
    <w:rsid w:val="4A5632AB"/>
    <w:rsid w:val="4AD6B679"/>
    <w:rsid w:val="4B54C496"/>
    <w:rsid w:val="4BB82B69"/>
    <w:rsid w:val="4BD024D6"/>
    <w:rsid w:val="4BE28E9D"/>
    <w:rsid w:val="4C1FA1C1"/>
    <w:rsid w:val="4C5C3DC3"/>
    <w:rsid w:val="4C6D000D"/>
    <w:rsid w:val="4CC6B4E8"/>
    <w:rsid w:val="4CCDFF63"/>
    <w:rsid w:val="4D166F3C"/>
    <w:rsid w:val="4D74793A"/>
    <w:rsid w:val="4D8C3FD6"/>
    <w:rsid w:val="4DA46C14"/>
    <w:rsid w:val="4DBA6A70"/>
    <w:rsid w:val="4DBB7222"/>
    <w:rsid w:val="4E4ED762"/>
    <w:rsid w:val="4E583046"/>
    <w:rsid w:val="4F706BBD"/>
    <w:rsid w:val="501A0DBD"/>
    <w:rsid w:val="50A57DAA"/>
    <w:rsid w:val="50CE9965"/>
    <w:rsid w:val="50E7C1C2"/>
    <w:rsid w:val="511E413E"/>
    <w:rsid w:val="512A8E7F"/>
    <w:rsid w:val="5163ACD0"/>
    <w:rsid w:val="519AB1F0"/>
    <w:rsid w:val="51A20626"/>
    <w:rsid w:val="51D42AAF"/>
    <w:rsid w:val="51EF1E49"/>
    <w:rsid w:val="525630D7"/>
    <w:rsid w:val="526A69C6"/>
    <w:rsid w:val="5278D956"/>
    <w:rsid w:val="527D9EB3"/>
    <w:rsid w:val="52CE853A"/>
    <w:rsid w:val="52E5C2AE"/>
    <w:rsid w:val="532B9F91"/>
    <w:rsid w:val="53D93E7D"/>
    <w:rsid w:val="54105399"/>
    <w:rsid w:val="5447040E"/>
    <w:rsid w:val="5457BBC0"/>
    <w:rsid w:val="553274D4"/>
    <w:rsid w:val="56757749"/>
    <w:rsid w:val="5692CF63"/>
    <w:rsid w:val="56A2DB4A"/>
    <w:rsid w:val="56EF8CEE"/>
    <w:rsid w:val="56F747A3"/>
    <w:rsid w:val="5729D4CB"/>
    <w:rsid w:val="573EA60F"/>
    <w:rsid w:val="57C0D938"/>
    <w:rsid w:val="5812C155"/>
    <w:rsid w:val="58640585"/>
    <w:rsid w:val="58E9B731"/>
    <w:rsid w:val="591B7150"/>
    <w:rsid w:val="5969C123"/>
    <w:rsid w:val="5977AE70"/>
    <w:rsid w:val="59801C61"/>
    <w:rsid w:val="599AB01C"/>
    <w:rsid w:val="59E959FE"/>
    <w:rsid w:val="5AFDB94C"/>
    <w:rsid w:val="5B1120F1"/>
    <w:rsid w:val="5B3846E5"/>
    <w:rsid w:val="5B9112F9"/>
    <w:rsid w:val="5BCD85E5"/>
    <w:rsid w:val="5C04FFA8"/>
    <w:rsid w:val="5C82F201"/>
    <w:rsid w:val="5CB8C3DA"/>
    <w:rsid w:val="5D6265DA"/>
    <w:rsid w:val="5D66F866"/>
    <w:rsid w:val="5D6D2AFE"/>
    <w:rsid w:val="5DAE5CAB"/>
    <w:rsid w:val="5DC4B210"/>
    <w:rsid w:val="5E4C05A0"/>
    <w:rsid w:val="5EA30C47"/>
    <w:rsid w:val="5ED791AD"/>
    <w:rsid w:val="5F5FAE8B"/>
    <w:rsid w:val="5F652A4B"/>
    <w:rsid w:val="5FA17D51"/>
    <w:rsid w:val="60547835"/>
    <w:rsid w:val="60666096"/>
    <w:rsid w:val="60EF140A"/>
    <w:rsid w:val="611203AD"/>
    <w:rsid w:val="612E5CD5"/>
    <w:rsid w:val="61693E88"/>
    <w:rsid w:val="61BF4F05"/>
    <w:rsid w:val="61D9E2C0"/>
    <w:rsid w:val="6236D31C"/>
    <w:rsid w:val="6249C075"/>
    <w:rsid w:val="62573CA6"/>
    <w:rsid w:val="63337B0A"/>
    <w:rsid w:val="63468A90"/>
    <w:rsid w:val="637E3724"/>
    <w:rsid w:val="6395FDC0"/>
    <w:rsid w:val="63A37AEC"/>
    <w:rsid w:val="63A80D78"/>
    <w:rsid w:val="65112973"/>
    <w:rsid w:val="652A51D0"/>
    <w:rsid w:val="653859E6"/>
    <w:rsid w:val="65B82E52"/>
    <w:rsid w:val="66340A5F"/>
    <w:rsid w:val="6705B0B8"/>
    <w:rsid w:val="67EE2D21"/>
    <w:rsid w:val="6825A6E4"/>
    <w:rsid w:val="6844A7CA"/>
    <w:rsid w:val="69261CBA"/>
    <w:rsid w:val="69531A3C"/>
    <w:rsid w:val="69D51A94"/>
    <w:rsid w:val="6AA398E2"/>
    <w:rsid w:val="6AB50401"/>
    <w:rsid w:val="6AD3AB84"/>
    <w:rsid w:val="6AE7FA31"/>
    <w:rsid w:val="6AFCCB75"/>
    <w:rsid w:val="6B72B15D"/>
    <w:rsid w:val="6B8E7408"/>
    <w:rsid w:val="6BBB3EB9"/>
    <w:rsid w:val="6C107460"/>
    <w:rsid w:val="6C28A09E"/>
    <w:rsid w:val="6CAC9934"/>
    <w:rsid w:val="6CE082AC"/>
    <w:rsid w:val="6D1B9948"/>
    <w:rsid w:val="6DA55455"/>
    <w:rsid w:val="6E06D73D"/>
    <w:rsid w:val="6E36FCE8"/>
    <w:rsid w:val="6F0A4170"/>
    <w:rsid w:val="6F11FC25"/>
    <w:rsid w:val="6F770A05"/>
    <w:rsid w:val="7020156A"/>
    <w:rsid w:val="70305422"/>
    <w:rsid w:val="70DE55DD"/>
    <w:rsid w:val="71788273"/>
    <w:rsid w:val="71884B3B"/>
    <w:rsid w:val="71981817"/>
    <w:rsid w:val="71C53417"/>
    <w:rsid w:val="721A69BE"/>
    <w:rsid w:val="72AEAAC7"/>
    <w:rsid w:val="72B48861"/>
    <w:rsid w:val="73793976"/>
    <w:rsid w:val="73B492A2"/>
    <w:rsid w:val="741136C3"/>
    <w:rsid w:val="748B1DD1"/>
    <w:rsid w:val="748EC848"/>
    <w:rsid w:val="753B17CA"/>
    <w:rsid w:val="75927880"/>
    <w:rsid w:val="75ADE6BB"/>
    <w:rsid w:val="75B00193"/>
    <w:rsid w:val="75CAEF5D"/>
    <w:rsid w:val="7637D8B5"/>
    <w:rsid w:val="7650EBC4"/>
    <w:rsid w:val="7681F4EC"/>
    <w:rsid w:val="771B7A73"/>
    <w:rsid w:val="7786B04E"/>
    <w:rsid w:val="77991A15"/>
    <w:rsid w:val="77C5E3E9"/>
    <w:rsid w:val="77DB1CA7"/>
    <w:rsid w:val="782AC2A8"/>
    <w:rsid w:val="788A1A81"/>
    <w:rsid w:val="78E17B37"/>
    <w:rsid w:val="79BFB8AF"/>
    <w:rsid w:val="79F4F151"/>
    <w:rsid w:val="7A2D5543"/>
    <w:rsid w:val="7A495DAA"/>
    <w:rsid w:val="7A6BAC1A"/>
    <w:rsid w:val="7A8E2C60"/>
    <w:rsid w:val="7AC2F011"/>
    <w:rsid w:val="7B0099CB"/>
    <w:rsid w:val="7B12EF3F"/>
    <w:rsid w:val="7B8E96A3"/>
    <w:rsid w:val="7BAF1413"/>
    <w:rsid w:val="7BDA56C0"/>
    <w:rsid w:val="7BEF32BA"/>
    <w:rsid w:val="7C712957"/>
    <w:rsid w:val="7D1F679E"/>
    <w:rsid w:val="7D5C2046"/>
    <w:rsid w:val="7D986061"/>
    <w:rsid w:val="7E0EE75E"/>
    <w:rsid w:val="7E56D3A5"/>
    <w:rsid w:val="7E6336F8"/>
    <w:rsid w:val="7EDAA4FD"/>
    <w:rsid w:val="7F5EE676"/>
    <w:rsid w:val="7FA7B8CA"/>
    <w:rsid w:val="7FB7B1C6"/>
    <w:rsid w:val="7FDED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CF0E8"/>
  <w15:chartTrackingRefBased/>
  <w15:docId w15:val="{B7754AAC-54C2-4777-AB79-7DF4465D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3AC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32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C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80462"/>
    <w:pPr>
      <w:spacing w:after="0" w:line="240" w:lineRule="auto"/>
    </w:pPr>
    <w:rPr>
      <w:rFonts w:ascii="Arial" w:hAnsi="Arial"/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1E6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007AB"/>
  </w:style>
  <w:style w:type="paragraph" w:styleId="Footer">
    <w:name w:val="footer"/>
    <w:basedOn w:val="Normal"/>
    <w:link w:val="FooterChar"/>
    <w:uiPriority w:val="99"/>
    <w:semiHidden/>
    <w:unhideWhenUsed/>
    <w:rsid w:val="00CA1E6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6007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AE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96A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37F7"/>
    <w:pPr>
      <w:ind w:left="720"/>
      <w:contextualSpacing/>
    </w:pPr>
  </w:style>
  <w:style w:type="paragraph" w:styleId="Revision">
    <w:name w:val="Revision"/>
    <w:hidden/>
    <w:uiPriority w:val="99"/>
    <w:semiHidden/>
    <w:rsid w:val="00DB3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13" /><Relationship Type="http://schemas.microsoft.com/office/2019/05/relationships/documenttasks" Target="documenttasks/documenttasks1.xml" Id="rId18" /><Relationship Type="http://schemas.openxmlformats.org/officeDocument/2006/relationships/settings" Target="settings.xml" Id="rId3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microsoft.com/office/2011/relationships/people" Target="peop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1/relationships/commentsExtended" Target="commentsExtended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comments" Target="comments.xml" Id="rId10" /><Relationship Type="http://schemas.openxmlformats.org/officeDocument/2006/relationships/webSettings" Target="webSettings.xml" Id="rId4" /><Relationship Type="http://schemas.openxmlformats.org/officeDocument/2006/relationships/image" Target="/media/image2.png" Id="R6991d88c353b43e2" /><Relationship Type="http://schemas.openxmlformats.org/officeDocument/2006/relationships/image" Target="/media/image2.jpg" Id="Rdc3fce264d814474" /><Relationship Type="http://schemas.openxmlformats.org/officeDocument/2006/relationships/hyperlink" Target="mailto:DHughes@hillingdon.gov.uk" TargetMode="External" Id="R29056324e6474934" /><Relationship Type="http://schemas.openxmlformats.org/officeDocument/2006/relationships/header" Target="header.xml" Id="R6e3787b1bb3b42f9" /><Relationship Type="http://schemas.openxmlformats.org/officeDocument/2006/relationships/footer" Target="footer.xml" Id="Ra64d1e67095244b0" /></Relationships>
</file>

<file path=word/documenttasks/documenttasks1.xml><?xml version="1.0" encoding="utf-8"?>
<t:Tasks xmlns:t="http://schemas.microsoft.com/office/tasks/2019/documenttasks" xmlns:oel="http://schemas.microsoft.com/office/2019/extlst">
  <t:Task id="{8C153C0E-B2EA-421F-9123-BAB966867206}">
    <t:Anchor>
      <t:Comment id="1368637190"/>
    </t:Anchor>
    <t:History>
      <t:Event id="{B20CC86C-1388-4208-8C55-D1DE3F30A433}" time="2022-03-24T18:10:27.461Z">
        <t:Attribution userId="S::apreston@hillingdon.gov.uk::16b91f1b-4265-4189-91fd-ea90388a5c2f" userProvider="AD" userName="Abi Preston"/>
        <t:Anchor>
          <t:Comment id="1368637190"/>
        </t:Anchor>
        <t:Create/>
      </t:Event>
      <t:Event id="{52150AF9-3B22-40A9-86BC-136BB6753F9C}" time="2022-03-24T18:10:27.461Z">
        <t:Attribution userId="S::apreston@hillingdon.gov.uk::16b91f1b-4265-4189-91fd-ea90388a5c2f" userProvider="AD" userName="Abi Preston"/>
        <t:Anchor>
          <t:Comment id="1368637190"/>
        </t:Anchor>
        <t:Assign userId="S::dhughes@hillingdon.gov.uk::d48ba771-efee-4779-8917-7767179ff42b" userProvider="AD" userName="Dale Hughes"/>
      </t:Event>
      <t:Event id="{01DCE538-2B3A-470C-99B7-14E0F7D2A1EB}" time="2022-03-24T18:10:27.461Z">
        <t:Attribution userId="S::apreston@hillingdon.gov.uk::16b91f1b-4265-4189-91fd-ea90388a5c2f" userProvider="AD" userName="Abi Preston"/>
        <t:Anchor>
          <t:Comment id="1368637190"/>
        </t:Anchor>
        <t:SetTitle title="@Dale Hughes I dont really understand this sentence?"/>
      </t:Event>
      <t:Event id="{16C75DC1-B6AD-47D1-A441-24868E63DB37}" time="2022-03-25T11:33:58.412Z">
        <t:Attribution userId="S::rdady@hillingdon.gov.uk::9319772e-9fce-4b1c-afa7-7d73aef52944" userProvider="AD" userName="Rani Dady"/>
        <t:Progress percentComplete="100"/>
      </t:Event>
    </t:History>
  </t:Task>
  <t:Task id="{F653D886-D9F0-4751-B157-614768F2369D}">
    <t:Anchor>
      <t:Comment id="598198175"/>
    </t:Anchor>
    <t:History>
      <t:Event id="{BCA8EC7D-6DBE-40B3-AF80-AD2CA2DFD238}" time="2022-03-24T18:15:15.802Z">
        <t:Attribution userId="S::apreston@hillingdon.gov.uk::16b91f1b-4265-4189-91fd-ea90388a5c2f" userProvider="AD" userName="Abi Preston"/>
        <t:Anchor>
          <t:Comment id="598198175"/>
        </t:Anchor>
        <t:Create/>
      </t:Event>
      <t:Event id="{A19E607B-F8D5-42E4-9340-C61FE7FB2878}" time="2022-03-24T18:15:15.802Z">
        <t:Attribution userId="S::apreston@hillingdon.gov.uk::16b91f1b-4265-4189-91fd-ea90388a5c2f" userProvider="AD" userName="Abi Preston"/>
        <t:Anchor>
          <t:Comment id="598198175"/>
        </t:Anchor>
        <t:Assign userId="S::dhughes@hillingdon.gov.uk::d48ba771-efee-4779-8917-7767179ff42b" userProvider="AD" userName="Dale Hughes"/>
      </t:Event>
      <t:Event id="{CCDDFF9A-2DB6-4481-B4CC-439ED237EB27}" time="2022-03-24T18:15:15.802Z">
        <t:Attribution userId="S::apreston@hillingdon.gov.uk::16b91f1b-4265-4189-91fd-ea90388a5c2f" userProvider="AD" userName="Abi Preston"/>
        <t:Anchor>
          <t:Comment id="598198175"/>
        </t:Anchor>
        <t:SetTitle title="@Dale Hughes What does this mean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Dale Hughes</dc:creator>
  <keywords/>
  <dc:description/>
  <lastModifiedBy>Abi Preston</lastModifiedBy>
  <revision>109</revision>
  <dcterms:created xsi:type="dcterms:W3CDTF">2022-03-23T22:43:00.0000000Z</dcterms:created>
  <dcterms:modified xsi:type="dcterms:W3CDTF">2022-03-28T08:26:13.9180156Z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2022-03-22T13:56:23Z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9e8f358e-1bcc-4dc6-af3f-55d1f27501e4</vt:lpwstr>
  </property>
  <property fmtid="{D5CDD505-2E9C-101B-9397-08002B2CF9AE}" pid="8" name="MSIP_Label_7a8edf35-91ea-44e1-afab-38c462b39a0c_ContentBits">
    <vt:lpwstr>0</vt:lpwstr>
  </property>
</Properties>
</file>